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242"/>
      </w:tblGrid>
      <w:tr w:rsidR="0023373A" w:rsidRPr="00A216C6" w14:paraId="5B887601" w14:textId="77777777" w:rsidTr="00873B59">
        <w:trPr>
          <w:trHeight w:val="517"/>
          <w:jc w:val="right"/>
        </w:trPr>
        <w:tc>
          <w:tcPr>
            <w:tcW w:w="4501" w:type="dxa"/>
            <w:gridSpan w:val="2"/>
            <w:tcBorders>
              <w:top w:val="nil"/>
              <w:left w:val="nil"/>
              <w:bottom w:val="nil"/>
              <w:right w:val="nil"/>
            </w:tcBorders>
            <w:vAlign w:val="bottom"/>
          </w:tcPr>
          <w:p w14:paraId="6C60E044" w14:textId="77777777" w:rsidR="0023373A" w:rsidRPr="00544726" w:rsidRDefault="0023373A" w:rsidP="00873B59">
            <w:pPr>
              <w:jc w:val="center"/>
              <w:rPr>
                <w:b/>
                <w:bCs/>
                <w:sz w:val="24"/>
                <w:szCs w:val="24"/>
                <w:lang w:val="en-US"/>
              </w:rPr>
            </w:pPr>
            <w:r w:rsidRPr="00544726">
              <w:rPr>
                <w:b/>
                <w:bCs/>
                <w:sz w:val="24"/>
                <w:szCs w:val="24"/>
              </w:rPr>
              <w:t>УТВЕРЖДАЮ</w:t>
            </w:r>
          </w:p>
        </w:tc>
      </w:tr>
      <w:tr w:rsidR="0023373A" w:rsidRPr="00A216C6" w14:paraId="5291EEA2" w14:textId="77777777" w:rsidTr="00873B59">
        <w:trPr>
          <w:trHeight w:val="517"/>
          <w:jc w:val="right"/>
        </w:trPr>
        <w:tc>
          <w:tcPr>
            <w:tcW w:w="4501" w:type="dxa"/>
            <w:gridSpan w:val="2"/>
            <w:tcBorders>
              <w:top w:val="nil"/>
              <w:left w:val="nil"/>
              <w:right w:val="nil"/>
            </w:tcBorders>
            <w:vAlign w:val="bottom"/>
          </w:tcPr>
          <w:p w14:paraId="1D23F462" w14:textId="77777777" w:rsidR="0023373A" w:rsidRPr="00544726" w:rsidRDefault="0023373A" w:rsidP="00873B59">
            <w:pPr>
              <w:jc w:val="center"/>
              <w:rPr>
                <w:b/>
                <w:bCs/>
                <w:sz w:val="24"/>
                <w:szCs w:val="24"/>
              </w:rPr>
            </w:pPr>
            <w:r w:rsidRPr="00544726">
              <w:rPr>
                <w:b/>
                <w:bCs/>
                <w:sz w:val="24"/>
                <w:szCs w:val="24"/>
              </w:rPr>
              <w:t>Генеральный директор</w:t>
            </w:r>
          </w:p>
          <w:p w14:paraId="07631C49" w14:textId="77777777" w:rsidR="0023373A" w:rsidRPr="00544726" w:rsidRDefault="0023373A" w:rsidP="00873B59">
            <w:pPr>
              <w:jc w:val="center"/>
              <w:rPr>
                <w:b/>
                <w:bCs/>
                <w:sz w:val="24"/>
                <w:szCs w:val="24"/>
              </w:rPr>
            </w:pPr>
            <w:r w:rsidRPr="00544726">
              <w:rPr>
                <w:b/>
                <w:bCs/>
                <w:sz w:val="24"/>
                <w:szCs w:val="24"/>
              </w:rPr>
              <w:t xml:space="preserve"> ООО Центр Профилактики </w:t>
            </w:r>
          </w:p>
          <w:p w14:paraId="0040D758" w14:textId="77777777" w:rsidR="0023373A" w:rsidRPr="00544726" w:rsidRDefault="0023373A" w:rsidP="00873B59">
            <w:pPr>
              <w:jc w:val="center"/>
              <w:rPr>
                <w:b/>
                <w:bCs/>
                <w:sz w:val="24"/>
                <w:szCs w:val="24"/>
              </w:rPr>
            </w:pPr>
            <w:r w:rsidRPr="00544726">
              <w:rPr>
                <w:b/>
                <w:bCs/>
                <w:sz w:val="24"/>
                <w:szCs w:val="24"/>
              </w:rPr>
              <w:t>"Гигиена-Мед"</w:t>
            </w:r>
          </w:p>
        </w:tc>
      </w:tr>
      <w:tr w:rsidR="0023373A" w:rsidRPr="00A216C6" w14:paraId="205445D7" w14:textId="77777777" w:rsidTr="00873B59">
        <w:trPr>
          <w:trHeight w:val="518"/>
          <w:jc w:val="right"/>
        </w:trPr>
        <w:tc>
          <w:tcPr>
            <w:tcW w:w="4501" w:type="dxa"/>
            <w:gridSpan w:val="2"/>
            <w:tcBorders>
              <w:left w:val="nil"/>
              <w:bottom w:val="nil"/>
              <w:right w:val="nil"/>
            </w:tcBorders>
            <w:vAlign w:val="bottom"/>
          </w:tcPr>
          <w:p w14:paraId="437CA860" w14:textId="77777777" w:rsidR="0023373A" w:rsidRPr="00544726" w:rsidRDefault="0023373A" w:rsidP="00873B59">
            <w:pPr>
              <w:jc w:val="center"/>
              <w:rPr>
                <w:b/>
                <w:bCs/>
              </w:rPr>
            </w:pPr>
          </w:p>
        </w:tc>
      </w:tr>
      <w:tr w:rsidR="0023373A" w:rsidRPr="00A216C6" w14:paraId="35CF3E38" w14:textId="77777777" w:rsidTr="00873B59">
        <w:trPr>
          <w:trHeight w:val="57"/>
          <w:jc w:val="right"/>
        </w:trPr>
        <w:tc>
          <w:tcPr>
            <w:tcW w:w="2259" w:type="dxa"/>
            <w:tcBorders>
              <w:top w:val="nil"/>
              <w:left w:val="nil"/>
              <w:bottom w:val="single" w:sz="4" w:space="0" w:color="auto"/>
              <w:right w:val="nil"/>
            </w:tcBorders>
            <w:vAlign w:val="bottom"/>
          </w:tcPr>
          <w:p w14:paraId="5C081036" w14:textId="77777777" w:rsidR="0023373A" w:rsidRPr="00544726" w:rsidRDefault="0023373A" w:rsidP="00873B59">
            <w:pPr>
              <w:jc w:val="center"/>
              <w:rPr>
                <w:b/>
                <w:bCs/>
                <w:sz w:val="24"/>
                <w:szCs w:val="24"/>
              </w:rPr>
            </w:pPr>
          </w:p>
        </w:tc>
        <w:tc>
          <w:tcPr>
            <w:tcW w:w="2242" w:type="dxa"/>
            <w:tcBorders>
              <w:top w:val="nil"/>
              <w:left w:val="nil"/>
              <w:bottom w:val="nil"/>
              <w:right w:val="nil"/>
            </w:tcBorders>
            <w:vAlign w:val="bottom"/>
          </w:tcPr>
          <w:p w14:paraId="3C62CFEB" w14:textId="77777777" w:rsidR="0023373A" w:rsidRPr="00544726" w:rsidRDefault="0023373A" w:rsidP="00544726">
            <w:pPr>
              <w:ind w:firstLine="0"/>
              <w:rPr>
                <w:b/>
                <w:bCs/>
                <w:sz w:val="24"/>
                <w:szCs w:val="24"/>
                <w:lang w:val="en-US"/>
              </w:rPr>
            </w:pPr>
            <w:r w:rsidRPr="00544726">
              <w:rPr>
                <w:b/>
                <w:bCs/>
                <w:sz w:val="24"/>
                <w:szCs w:val="24"/>
              </w:rPr>
              <w:t>Е.В. Филипенко</w:t>
            </w:r>
          </w:p>
        </w:tc>
      </w:tr>
      <w:tr w:rsidR="0023373A" w:rsidRPr="00A216C6" w14:paraId="1735E206" w14:textId="77777777" w:rsidTr="00873B59">
        <w:trPr>
          <w:trHeight w:val="518"/>
          <w:jc w:val="right"/>
        </w:trPr>
        <w:tc>
          <w:tcPr>
            <w:tcW w:w="4501" w:type="dxa"/>
            <w:gridSpan w:val="2"/>
            <w:tcBorders>
              <w:top w:val="nil"/>
              <w:left w:val="nil"/>
              <w:bottom w:val="nil"/>
              <w:right w:val="nil"/>
            </w:tcBorders>
            <w:vAlign w:val="bottom"/>
          </w:tcPr>
          <w:p w14:paraId="6A92A7A2" w14:textId="77777777" w:rsidR="0023373A" w:rsidRPr="00544726" w:rsidRDefault="0023373A" w:rsidP="00873B59">
            <w:pPr>
              <w:jc w:val="center"/>
              <w:rPr>
                <w:b/>
                <w:bCs/>
                <w:sz w:val="24"/>
                <w:szCs w:val="24"/>
              </w:rPr>
            </w:pPr>
            <w:r w:rsidRPr="00544726">
              <w:rPr>
                <w:b/>
                <w:bCs/>
                <w:sz w:val="24"/>
                <w:szCs w:val="24"/>
              </w:rPr>
              <w:t>21 июля 2025 г.</w:t>
            </w:r>
          </w:p>
        </w:tc>
      </w:tr>
    </w:tbl>
    <w:p w14:paraId="092CB070" w14:textId="77777777" w:rsidR="0023373A" w:rsidRPr="00A216C6" w:rsidRDefault="0023373A" w:rsidP="0023373A">
      <w:pPr>
        <w:rPr>
          <w:sz w:val="24"/>
          <w:szCs w:val="24"/>
          <w:lang w:val="en-US"/>
        </w:rPr>
      </w:pPr>
    </w:p>
    <w:p w14:paraId="58AFD3E5" w14:textId="77777777" w:rsidR="0023373A" w:rsidRDefault="0023373A" w:rsidP="00AD162D">
      <w:pPr>
        <w:rPr>
          <w:b/>
          <w:bCs/>
        </w:rPr>
      </w:pPr>
    </w:p>
    <w:p w14:paraId="3F2B5880" w14:textId="54A5CBD8" w:rsidR="0023373A" w:rsidRDefault="00544726" w:rsidP="0023373A">
      <w:pPr>
        <w:jc w:val="center"/>
        <w:rPr>
          <w:b/>
          <w:bCs/>
        </w:rPr>
      </w:pPr>
      <w:r w:rsidRPr="00AD162D">
        <w:rPr>
          <w:b/>
          <w:bCs/>
        </w:rPr>
        <w:t>ПОЛИТИКА</w:t>
      </w:r>
    </w:p>
    <w:p w14:paraId="0450775C" w14:textId="21EDFE32" w:rsidR="00AD162D" w:rsidRDefault="00544726" w:rsidP="0023373A">
      <w:pPr>
        <w:ind w:firstLine="0"/>
        <w:jc w:val="center"/>
        <w:rPr>
          <w:b/>
          <w:bCs/>
        </w:rPr>
      </w:pPr>
      <w:r>
        <w:rPr>
          <w:b/>
          <w:bCs/>
        </w:rPr>
        <w:t>О</w:t>
      </w:r>
      <w:r w:rsidRPr="00AD162D">
        <w:rPr>
          <w:b/>
          <w:bCs/>
        </w:rPr>
        <w:t>БЩЕСТВА С</w:t>
      </w:r>
      <w:r>
        <w:rPr>
          <w:b/>
          <w:bCs/>
        </w:rPr>
        <w:t xml:space="preserve"> </w:t>
      </w:r>
      <w:r w:rsidRPr="00AD162D">
        <w:rPr>
          <w:b/>
          <w:bCs/>
        </w:rPr>
        <w:t xml:space="preserve">ОГРАНИЧЕННОЙ ОТВЕТСТВЕННОСТЬЮ </w:t>
      </w:r>
      <w:r>
        <w:rPr>
          <w:b/>
          <w:bCs/>
        </w:rPr>
        <w:t xml:space="preserve">ЦЕНТР ПРОФИЛАКТИКИ </w:t>
      </w:r>
      <w:r w:rsidRPr="00AD162D">
        <w:rPr>
          <w:b/>
          <w:bCs/>
        </w:rPr>
        <w:t>«</w:t>
      </w:r>
      <w:r>
        <w:rPr>
          <w:b/>
          <w:bCs/>
        </w:rPr>
        <w:t>ГИГИЕНА-МЕД</w:t>
      </w:r>
      <w:r w:rsidRPr="00AD162D">
        <w:rPr>
          <w:b/>
          <w:bCs/>
        </w:rPr>
        <w:t>» В</w:t>
      </w:r>
      <w:r>
        <w:rPr>
          <w:b/>
          <w:bCs/>
        </w:rPr>
        <w:t xml:space="preserve"> </w:t>
      </w:r>
      <w:r w:rsidRPr="00AD162D">
        <w:rPr>
          <w:b/>
          <w:bCs/>
        </w:rPr>
        <w:t>ОТНОШЕНИИ ОБРАБОТКИ ПЕРСОНАЛЬНЫХ ДАННЫХ И</w:t>
      </w:r>
      <w:r>
        <w:rPr>
          <w:b/>
          <w:bCs/>
        </w:rPr>
        <w:t xml:space="preserve"> </w:t>
      </w:r>
      <w:r w:rsidRPr="00AD162D">
        <w:rPr>
          <w:b/>
          <w:bCs/>
        </w:rPr>
        <w:t>СВЕДЕНИЯ О РЕАЛИЗУЕМЫХ ТРЕБОВАНИЯХ К</w:t>
      </w:r>
      <w:r>
        <w:rPr>
          <w:b/>
          <w:bCs/>
        </w:rPr>
        <w:t xml:space="preserve"> </w:t>
      </w:r>
      <w:r w:rsidRPr="00AD162D">
        <w:rPr>
          <w:b/>
          <w:bCs/>
        </w:rPr>
        <w:t>ЗАЩИТЕ ПЕРСОНАЛЬНЫХ ДАННЫХ</w:t>
      </w:r>
    </w:p>
    <w:p w14:paraId="3E2BAAC0" w14:textId="77777777" w:rsidR="0023373A" w:rsidRPr="00AD162D" w:rsidRDefault="0023373A" w:rsidP="00AD162D">
      <w:pPr>
        <w:rPr>
          <w:b/>
          <w:bCs/>
        </w:rPr>
      </w:pPr>
    </w:p>
    <w:p w14:paraId="1418ACE5" w14:textId="174DB97D" w:rsidR="00230852" w:rsidRDefault="00544726" w:rsidP="00D06FF0">
      <w:pPr>
        <w:pStyle w:val="1"/>
      </w:pPr>
      <w:r w:rsidRPr="00AD162D">
        <w:t>ОБЩИЕ ПОЛОЖЕНИЯ</w:t>
      </w:r>
    </w:p>
    <w:p w14:paraId="738A0364" w14:textId="673374F5" w:rsidR="00AD162D" w:rsidRPr="00AD162D" w:rsidRDefault="00AD162D" w:rsidP="00593F19">
      <w:pPr>
        <w:pStyle w:val="2"/>
      </w:pPr>
      <w:r w:rsidRPr="00593F19">
        <w:rPr>
          <w:rStyle w:val="20"/>
        </w:rPr>
        <w:t xml:space="preserve"> «Политика Общества с</w:t>
      </w:r>
      <w:r w:rsidR="0023373A" w:rsidRPr="00593F19">
        <w:rPr>
          <w:rStyle w:val="20"/>
        </w:rPr>
        <w:t xml:space="preserve"> </w:t>
      </w:r>
      <w:r w:rsidRPr="00593F19">
        <w:rPr>
          <w:rStyle w:val="20"/>
        </w:rPr>
        <w:t xml:space="preserve">ограниченной ответственностью </w:t>
      </w:r>
      <w:r w:rsidR="00EC51BF" w:rsidRPr="00593F19">
        <w:rPr>
          <w:rStyle w:val="20"/>
        </w:rPr>
        <w:t xml:space="preserve">Центр </w:t>
      </w:r>
      <w:r w:rsidR="00860806" w:rsidRPr="00593F19">
        <w:rPr>
          <w:rStyle w:val="20"/>
        </w:rPr>
        <w:t xml:space="preserve">Профилактики «Гигиена- Мед» </w:t>
      </w:r>
      <w:r w:rsidRPr="00593F19">
        <w:rPr>
          <w:rStyle w:val="20"/>
        </w:rPr>
        <w:t>в</w:t>
      </w:r>
      <w:r w:rsidR="0023373A" w:rsidRPr="00593F19">
        <w:rPr>
          <w:rStyle w:val="20"/>
        </w:rPr>
        <w:t xml:space="preserve"> </w:t>
      </w:r>
      <w:r w:rsidRPr="00593F19">
        <w:rPr>
          <w:rStyle w:val="20"/>
        </w:rPr>
        <w:t>отношении обработки персональных данных и</w:t>
      </w:r>
      <w:r w:rsidR="0023373A" w:rsidRPr="00593F19">
        <w:rPr>
          <w:rStyle w:val="20"/>
        </w:rPr>
        <w:t xml:space="preserve"> </w:t>
      </w:r>
      <w:r w:rsidRPr="00593F19">
        <w:rPr>
          <w:rStyle w:val="20"/>
        </w:rPr>
        <w:t>сведения о</w:t>
      </w:r>
      <w:r w:rsidR="0023373A" w:rsidRPr="00593F19">
        <w:rPr>
          <w:rStyle w:val="20"/>
        </w:rPr>
        <w:t xml:space="preserve"> </w:t>
      </w:r>
      <w:r w:rsidRPr="00593F19">
        <w:rPr>
          <w:rStyle w:val="20"/>
        </w:rPr>
        <w:t>реализуемых требованиях к</w:t>
      </w:r>
      <w:r w:rsidR="0023373A" w:rsidRPr="00593F19">
        <w:rPr>
          <w:rStyle w:val="20"/>
        </w:rPr>
        <w:t xml:space="preserve"> </w:t>
      </w:r>
      <w:r w:rsidRPr="00593F19">
        <w:rPr>
          <w:rStyle w:val="20"/>
        </w:rPr>
        <w:t>защите персональных данных» (далее</w:t>
      </w:r>
      <w:r w:rsidR="0023373A">
        <w:t xml:space="preserve"> </w:t>
      </w:r>
      <w:r w:rsidR="00593F19">
        <w:t xml:space="preserve">- </w:t>
      </w:r>
      <w:r w:rsidRPr="00AD162D">
        <w:t>«Политика») определяет общие принципы и</w:t>
      </w:r>
      <w:r w:rsidR="0023373A">
        <w:t xml:space="preserve"> </w:t>
      </w:r>
      <w:r w:rsidRPr="00AD162D">
        <w:t>порядок обработки персональных данных и</w:t>
      </w:r>
      <w:r w:rsidR="0023373A">
        <w:t xml:space="preserve"> </w:t>
      </w:r>
      <w:r w:rsidRPr="00AD162D">
        <w:t>меры по</w:t>
      </w:r>
      <w:r w:rsidR="0023373A">
        <w:t xml:space="preserve"> </w:t>
      </w:r>
      <w:r w:rsidRPr="00AD162D">
        <w:t>обеспечению их</w:t>
      </w:r>
      <w:r w:rsidR="0023373A">
        <w:t xml:space="preserve"> </w:t>
      </w:r>
      <w:r w:rsidRPr="00AD162D">
        <w:t>безопасности в</w:t>
      </w:r>
      <w:r w:rsidR="0023373A">
        <w:t xml:space="preserve"> </w:t>
      </w:r>
      <w:r w:rsidR="00860806">
        <w:t xml:space="preserve"> Обществе с ограниченной ответственностью Центр Профилактики «Гигиена- Мед»</w:t>
      </w:r>
      <w:r w:rsidR="00085427">
        <w:t>.</w:t>
      </w:r>
    </w:p>
    <w:p w14:paraId="49DA3E86" w14:textId="77777777" w:rsidR="00230852" w:rsidRDefault="00AD162D" w:rsidP="00AD162D">
      <w:r w:rsidRPr="00AD162D">
        <w:t>Целью Политики является обеспечение защиты прав и</w:t>
      </w:r>
      <w:r w:rsidR="0023373A">
        <w:t xml:space="preserve"> </w:t>
      </w:r>
      <w:r w:rsidRPr="00AD162D">
        <w:t>свобод человека и</w:t>
      </w:r>
      <w:r w:rsidR="0023373A">
        <w:t xml:space="preserve"> </w:t>
      </w:r>
      <w:r w:rsidRPr="00AD162D">
        <w:t>гражданина при обработке его персональных данных, в</w:t>
      </w:r>
      <w:r w:rsidR="0023373A">
        <w:t xml:space="preserve"> </w:t>
      </w:r>
      <w:r w:rsidRPr="00AD162D">
        <w:t>том числе защиты прав на</w:t>
      </w:r>
      <w:r w:rsidR="0023373A">
        <w:t xml:space="preserve"> </w:t>
      </w:r>
      <w:r w:rsidRPr="00AD162D">
        <w:t>неприкосновенность частной жизни, личную и</w:t>
      </w:r>
      <w:r w:rsidR="0023373A">
        <w:t xml:space="preserve"> </w:t>
      </w:r>
      <w:r w:rsidRPr="00AD162D">
        <w:t>семейную тайну, чёткое и</w:t>
      </w:r>
      <w:r w:rsidR="0023373A">
        <w:t xml:space="preserve"> </w:t>
      </w:r>
      <w:r w:rsidRPr="00AD162D">
        <w:t>неукоснительное соблюдение требований законодательства Российской Федерации в</w:t>
      </w:r>
      <w:r w:rsidR="0023373A">
        <w:t xml:space="preserve"> </w:t>
      </w:r>
      <w:r w:rsidRPr="00AD162D">
        <w:t>области персональных данных (далее</w:t>
      </w:r>
      <w:r w:rsidR="0023373A">
        <w:t xml:space="preserve"> </w:t>
      </w:r>
      <w:r w:rsidRPr="00AD162D">
        <w:t>— законодательство).</w:t>
      </w:r>
    </w:p>
    <w:p w14:paraId="37720527" w14:textId="77777777" w:rsidR="00230852" w:rsidRDefault="00AD162D" w:rsidP="00593F19">
      <w:pPr>
        <w:pStyle w:val="2"/>
      </w:pPr>
      <w:r w:rsidRPr="00AD162D">
        <w:t xml:space="preserve"> Политика разработана в</w:t>
      </w:r>
      <w:r w:rsidR="0023373A">
        <w:t xml:space="preserve"> </w:t>
      </w:r>
      <w:r w:rsidRPr="00AD162D">
        <w:t>соответствии с</w:t>
      </w:r>
      <w:r w:rsidR="0023373A">
        <w:t xml:space="preserve"> </w:t>
      </w:r>
      <w:r w:rsidRPr="00AD162D">
        <w:t>положениями Федерального закона от</w:t>
      </w:r>
      <w:r w:rsidR="0023373A">
        <w:t xml:space="preserve"> </w:t>
      </w:r>
      <w:r w:rsidRPr="00AD162D">
        <w:t>27.07.2006 №</w:t>
      </w:r>
      <w:r w:rsidR="0023373A">
        <w:t xml:space="preserve"> </w:t>
      </w:r>
      <w:r w:rsidRPr="00AD162D">
        <w:t>152-ФЗ «О</w:t>
      </w:r>
      <w:r w:rsidR="0023373A">
        <w:t xml:space="preserve"> </w:t>
      </w:r>
      <w:r w:rsidRPr="00AD162D">
        <w:t>персональных данных», другими законодательными и</w:t>
      </w:r>
      <w:r w:rsidR="0023373A">
        <w:t xml:space="preserve"> </w:t>
      </w:r>
      <w:r w:rsidRPr="00AD162D">
        <w:t>нормативными правовыми актами, определяющими порядок работы с</w:t>
      </w:r>
      <w:r w:rsidR="0023373A">
        <w:t xml:space="preserve"> </w:t>
      </w:r>
      <w:r w:rsidRPr="00AD162D">
        <w:t>персональными данными и</w:t>
      </w:r>
      <w:r w:rsidR="0023373A">
        <w:t xml:space="preserve"> </w:t>
      </w:r>
      <w:r w:rsidRPr="00AD162D">
        <w:t>требования к</w:t>
      </w:r>
      <w:r w:rsidR="0023373A">
        <w:t xml:space="preserve"> </w:t>
      </w:r>
      <w:r w:rsidRPr="00AD162D">
        <w:t>обеспечению их</w:t>
      </w:r>
      <w:r w:rsidR="0023373A">
        <w:t xml:space="preserve"> </w:t>
      </w:r>
      <w:r w:rsidRPr="00AD162D">
        <w:t>безопасности.</w:t>
      </w:r>
    </w:p>
    <w:p w14:paraId="436C3B8B" w14:textId="549D73D8" w:rsidR="00AD162D" w:rsidRPr="00AD162D" w:rsidRDefault="00AD162D" w:rsidP="00593F19">
      <w:pPr>
        <w:pStyle w:val="2"/>
      </w:pPr>
      <w:r w:rsidRPr="00AD162D">
        <w:t xml:space="preserve"> В</w:t>
      </w:r>
      <w:r w:rsidR="0023373A">
        <w:t xml:space="preserve"> </w:t>
      </w:r>
      <w:r w:rsidRPr="00AD162D">
        <w:t>Политике используются следующие термины и</w:t>
      </w:r>
      <w:r w:rsidR="0023373A">
        <w:t xml:space="preserve"> </w:t>
      </w:r>
      <w:r w:rsidRPr="00AD162D">
        <w:t>определения:</w:t>
      </w:r>
    </w:p>
    <w:p w14:paraId="4E547486" w14:textId="35AE776F" w:rsidR="006B0056" w:rsidRDefault="006B0056" w:rsidP="006B0056">
      <w:pPr>
        <w:pStyle w:val="a7"/>
        <w:numPr>
          <w:ilvl w:val="0"/>
          <w:numId w:val="18"/>
        </w:numPr>
      </w:pPr>
      <w:r w:rsidRPr="00593F19">
        <w:rPr>
          <w:b/>
          <w:bCs/>
        </w:rPr>
        <w:t>оператор</w:t>
      </w:r>
      <w:r>
        <w:t xml:space="preserve"> </w:t>
      </w:r>
      <w:r w:rsidRPr="00AD162D">
        <w:t>—</w:t>
      </w:r>
      <w:r>
        <w:t xml:space="preserve"> </w:t>
      </w:r>
      <w:r w:rsidRPr="00AD162D">
        <w:t>государственный орган, муниципальный орган, юридическое или физическое лицо, самостоятельно или совместно с</w:t>
      </w:r>
      <w:r>
        <w:t xml:space="preserve"> </w:t>
      </w:r>
      <w:r w:rsidRPr="00AD162D">
        <w:t>другими лицами организующее</w:t>
      </w:r>
      <w:r>
        <w:t xml:space="preserve"> </w:t>
      </w:r>
      <w:r w:rsidRPr="00AD162D">
        <w:t>и/или осуществляющее обработку персональных данных, а</w:t>
      </w:r>
      <w:r>
        <w:t xml:space="preserve"> </w:t>
      </w:r>
      <w:r w:rsidRPr="00AD162D">
        <w:t>также определяющее цели обработки персональных данных, состав персональных данных, подлежащих обработке, действия (операции), совершаемые с</w:t>
      </w:r>
      <w:r>
        <w:t xml:space="preserve"> </w:t>
      </w:r>
      <w:r w:rsidRPr="00AD162D">
        <w:t>персональными данными. В</w:t>
      </w:r>
      <w:r>
        <w:t xml:space="preserve"> </w:t>
      </w:r>
      <w:r w:rsidRPr="00AD162D">
        <w:t xml:space="preserve">Положении под оператором понимается </w:t>
      </w:r>
      <w:r>
        <w:t>ООО Центр Профилактики «Гигиена-Мед»;</w:t>
      </w:r>
    </w:p>
    <w:p w14:paraId="0EA3BBBB" w14:textId="77777777" w:rsidR="00085427" w:rsidRPr="00AD162D" w:rsidRDefault="00085427" w:rsidP="00085427">
      <w:pPr>
        <w:pStyle w:val="a7"/>
        <w:numPr>
          <w:ilvl w:val="0"/>
          <w:numId w:val="18"/>
        </w:numPr>
      </w:pPr>
      <w:r w:rsidRPr="00593F19">
        <w:rPr>
          <w:b/>
          <w:bCs/>
        </w:rPr>
        <w:lastRenderedPageBreak/>
        <w:t>субъект персональных данных</w:t>
      </w:r>
      <w:r>
        <w:t xml:space="preserve"> </w:t>
      </w:r>
      <w:r w:rsidRPr="00AD162D">
        <w:t>— физическое лицо, к</w:t>
      </w:r>
      <w:r>
        <w:t xml:space="preserve"> </w:t>
      </w:r>
      <w:r w:rsidRPr="00AD162D">
        <w:t>которому относятся персональные данные;</w:t>
      </w:r>
    </w:p>
    <w:p w14:paraId="2A3520A2" w14:textId="7B6FAF8D" w:rsidR="00AD162D" w:rsidRPr="00AD162D" w:rsidRDefault="00AD162D" w:rsidP="00593F19">
      <w:pPr>
        <w:pStyle w:val="a7"/>
        <w:numPr>
          <w:ilvl w:val="0"/>
          <w:numId w:val="18"/>
        </w:numPr>
      </w:pPr>
      <w:r w:rsidRPr="00593F19">
        <w:rPr>
          <w:b/>
          <w:bCs/>
        </w:rPr>
        <w:t>автоматизированная обработка персональных данных</w:t>
      </w:r>
      <w:r w:rsidR="0023373A">
        <w:t xml:space="preserve"> </w:t>
      </w:r>
      <w:r w:rsidRPr="00AD162D">
        <w:t>— обработка персональных данных с</w:t>
      </w:r>
      <w:r w:rsidR="0023373A">
        <w:t xml:space="preserve"> </w:t>
      </w:r>
      <w:r w:rsidRPr="00AD162D">
        <w:t>помощью средств вычислительной техники;</w:t>
      </w:r>
    </w:p>
    <w:p w14:paraId="5331B839" w14:textId="1738665C" w:rsidR="00AD162D" w:rsidRPr="00AD162D" w:rsidRDefault="00AD162D" w:rsidP="00593F19">
      <w:pPr>
        <w:pStyle w:val="a7"/>
        <w:numPr>
          <w:ilvl w:val="0"/>
          <w:numId w:val="18"/>
        </w:numPr>
      </w:pPr>
      <w:r w:rsidRPr="00593F19">
        <w:rPr>
          <w:b/>
          <w:bCs/>
        </w:rPr>
        <w:t>база персональных данных</w:t>
      </w:r>
      <w:r w:rsidR="0023373A">
        <w:t xml:space="preserve"> </w:t>
      </w:r>
      <w:r w:rsidRPr="00AD162D">
        <w:t>— упорядоченный массив персональных данных, независимый от</w:t>
      </w:r>
      <w:r w:rsidR="0023373A">
        <w:t xml:space="preserve"> </w:t>
      </w:r>
      <w:r w:rsidRPr="00AD162D">
        <w:t>вида материального носителя информации и</w:t>
      </w:r>
      <w:r w:rsidR="0023373A">
        <w:t xml:space="preserve"> </w:t>
      </w:r>
      <w:r w:rsidRPr="00AD162D">
        <w:t>используемых средств его обработки (архивы, картотеки, электронные базы данных);</w:t>
      </w:r>
    </w:p>
    <w:p w14:paraId="35754696" w14:textId="409D79C0" w:rsidR="00AD162D" w:rsidRPr="006B0056" w:rsidRDefault="00AD162D" w:rsidP="00593F19">
      <w:pPr>
        <w:pStyle w:val="a7"/>
        <w:numPr>
          <w:ilvl w:val="0"/>
          <w:numId w:val="18"/>
        </w:numPr>
      </w:pPr>
      <w:r w:rsidRPr="006B0056">
        <w:rPr>
          <w:b/>
          <w:bCs/>
        </w:rPr>
        <w:t>биометрические персональные данные</w:t>
      </w:r>
      <w:r w:rsidR="0023373A" w:rsidRPr="006B0056">
        <w:t xml:space="preserve"> </w:t>
      </w:r>
      <w:r w:rsidRPr="006B0056">
        <w:t>— сведения, которые характеризуют физиологические и</w:t>
      </w:r>
      <w:r w:rsidR="0023373A" w:rsidRPr="006B0056">
        <w:t xml:space="preserve"> </w:t>
      </w:r>
      <w:r w:rsidRPr="006B0056">
        <w:t>биологические особенности человека, на</w:t>
      </w:r>
      <w:r w:rsidR="0023373A" w:rsidRPr="006B0056">
        <w:t xml:space="preserve"> </w:t>
      </w:r>
      <w:r w:rsidRPr="006B0056">
        <w:t>основании которых можно установить его личность, и</w:t>
      </w:r>
      <w:r w:rsidR="0023373A" w:rsidRPr="006B0056">
        <w:t xml:space="preserve"> </w:t>
      </w:r>
      <w:r w:rsidRPr="006B0056">
        <w:t>которые используются оператором для установления личности субъекта персональных данных;</w:t>
      </w:r>
    </w:p>
    <w:p w14:paraId="6F21C733" w14:textId="3D2D6AFE" w:rsidR="00AD162D" w:rsidRPr="00AD162D" w:rsidRDefault="00AD162D" w:rsidP="00593F19">
      <w:pPr>
        <w:pStyle w:val="a7"/>
        <w:numPr>
          <w:ilvl w:val="0"/>
          <w:numId w:val="18"/>
        </w:numPr>
      </w:pPr>
      <w:r w:rsidRPr="00593F19">
        <w:rPr>
          <w:b/>
          <w:bCs/>
        </w:rPr>
        <w:t>блокирование персональных данных</w:t>
      </w:r>
      <w:r w:rsidR="0023373A">
        <w:t xml:space="preserve"> </w:t>
      </w:r>
      <w:r w:rsidRPr="00AD162D">
        <w:t>— временное прекращение обработки персональных данных (за</w:t>
      </w:r>
      <w:r w:rsidR="0023373A">
        <w:t xml:space="preserve"> </w:t>
      </w:r>
      <w:r w:rsidRPr="00AD162D">
        <w:t>исключением случаев, если обработка необходима для уточнения персональных данных);</w:t>
      </w:r>
    </w:p>
    <w:p w14:paraId="7DE3E024" w14:textId="53CD6C5D" w:rsidR="00AD162D" w:rsidRPr="006B0056" w:rsidRDefault="00AD162D" w:rsidP="00593F19">
      <w:pPr>
        <w:pStyle w:val="a7"/>
        <w:numPr>
          <w:ilvl w:val="0"/>
          <w:numId w:val="18"/>
        </w:numPr>
      </w:pPr>
      <w:r w:rsidRPr="006B0056">
        <w:rPr>
          <w:b/>
          <w:bCs/>
        </w:rPr>
        <w:t>дата-центр</w:t>
      </w:r>
      <w:r w:rsidR="0023373A" w:rsidRPr="006B0056">
        <w:t xml:space="preserve"> </w:t>
      </w:r>
      <w:r w:rsidRPr="006B0056">
        <w:t>— специализированная организация, предоставляющая услуги по</w:t>
      </w:r>
      <w:r w:rsidR="0023373A" w:rsidRPr="006B0056">
        <w:t xml:space="preserve"> </w:t>
      </w:r>
      <w:r w:rsidRPr="006B0056">
        <w:t>размещению серверного и</w:t>
      </w:r>
      <w:r w:rsidR="0023373A" w:rsidRPr="006B0056">
        <w:t xml:space="preserve"> </w:t>
      </w:r>
      <w:r w:rsidRPr="006B0056">
        <w:t>сетевого оборудования, сдаче серверов (в</w:t>
      </w:r>
      <w:r w:rsidR="0023373A" w:rsidRPr="006B0056">
        <w:t xml:space="preserve"> </w:t>
      </w:r>
      <w:r w:rsidRPr="006B0056">
        <w:t>том числе виртуальных) в</w:t>
      </w:r>
      <w:r w:rsidR="0023373A" w:rsidRPr="006B0056">
        <w:t xml:space="preserve"> </w:t>
      </w:r>
      <w:r w:rsidRPr="006B0056">
        <w:t>аренду, а</w:t>
      </w:r>
      <w:r w:rsidR="0023373A" w:rsidRPr="006B0056">
        <w:t xml:space="preserve"> </w:t>
      </w:r>
      <w:r w:rsidRPr="006B0056">
        <w:t>также по</w:t>
      </w:r>
      <w:r w:rsidR="0023373A" w:rsidRPr="006B0056">
        <w:t xml:space="preserve"> </w:t>
      </w:r>
      <w:r w:rsidRPr="006B0056">
        <w:t>подключению к</w:t>
      </w:r>
      <w:r w:rsidR="0023373A" w:rsidRPr="006B0056">
        <w:t xml:space="preserve"> </w:t>
      </w:r>
      <w:r w:rsidRPr="006B0056">
        <w:t>сети интернет;</w:t>
      </w:r>
    </w:p>
    <w:p w14:paraId="2A1AC595" w14:textId="7301946F" w:rsidR="00AD162D" w:rsidRPr="00AD162D" w:rsidRDefault="00AD162D" w:rsidP="00593F19">
      <w:pPr>
        <w:pStyle w:val="a7"/>
        <w:numPr>
          <w:ilvl w:val="0"/>
          <w:numId w:val="18"/>
        </w:numPr>
      </w:pPr>
      <w:r w:rsidRPr="00593F19">
        <w:rPr>
          <w:b/>
          <w:bCs/>
        </w:rPr>
        <w:t>доступ к</w:t>
      </w:r>
      <w:r w:rsidR="0023373A" w:rsidRPr="00593F19">
        <w:rPr>
          <w:b/>
          <w:bCs/>
        </w:rPr>
        <w:t xml:space="preserve"> </w:t>
      </w:r>
      <w:r w:rsidRPr="00593F19">
        <w:rPr>
          <w:b/>
          <w:bCs/>
        </w:rPr>
        <w:t>персональным данным</w:t>
      </w:r>
      <w:r w:rsidR="0023373A">
        <w:t xml:space="preserve"> </w:t>
      </w:r>
      <w:r w:rsidRPr="00AD162D">
        <w:t>— ознакомление определённых лиц (в</w:t>
      </w:r>
      <w:r w:rsidR="0023373A">
        <w:t xml:space="preserve"> </w:t>
      </w:r>
      <w:r w:rsidRPr="00AD162D">
        <w:t>том числе работников) с</w:t>
      </w:r>
      <w:r w:rsidR="0023373A">
        <w:t xml:space="preserve"> </w:t>
      </w:r>
      <w:r w:rsidRPr="00AD162D">
        <w:t xml:space="preserve">персональными данными субъектов, обрабатываемыми </w:t>
      </w:r>
      <w:r w:rsidR="00936AFC">
        <w:t>Оператором</w:t>
      </w:r>
      <w:r w:rsidRPr="00AD162D">
        <w:t>, при условии сохранения конфиденциальности этих сведений;</w:t>
      </w:r>
    </w:p>
    <w:p w14:paraId="601AAC62" w14:textId="39C62501" w:rsidR="00AD162D" w:rsidRPr="00AD162D" w:rsidRDefault="00AD162D" w:rsidP="00593F19">
      <w:pPr>
        <w:pStyle w:val="a7"/>
        <w:numPr>
          <w:ilvl w:val="0"/>
          <w:numId w:val="18"/>
        </w:numPr>
      </w:pPr>
      <w:r w:rsidRPr="00593F19">
        <w:rPr>
          <w:b/>
          <w:bCs/>
        </w:rPr>
        <w:t>контрагент</w:t>
      </w:r>
      <w:r w:rsidR="0023373A">
        <w:t xml:space="preserve"> </w:t>
      </w:r>
      <w:r w:rsidRPr="00AD162D">
        <w:t>— сторона договора с</w:t>
      </w:r>
      <w:r w:rsidR="0023373A">
        <w:t xml:space="preserve"> </w:t>
      </w:r>
      <w:r w:rsidR="00936AFC">
        <w:t>Оператором</w:t>
      </w:r>
      <w:r w:rsidRPr="00AD162D">
        <w:t>, не</w:t>
      </w:r>
      <w:r w:rsidR="0023373A">
        <w:t xml:space="preserve"> </w:t>
      </w:r>
      <w:r w:rsidRPr="00AD162D">
        <w:t>являющаяся работником Компании;</w:t>
      </w:r>
    </w:p>
    <w:p w14:paraId="7A5421D6" w14:textId="6A20A85F" w:rsidR="00AD162D" w:rsidRPr="00AD162D" w:rsidRDefault="00AD162D" w:rsidP="00593F19">
      <w:pPr>
        <w:pStyle w:val="a7"/>
        <w:numPr>
          <w:ilvl w:val="0"/>
          <w:numId w:val="18"/>
        </w:numPr>
      </w:pPr>
      <w:r w:rsidRPr="00593F19">
        <w:rPr>
          <w:b/>
          <w:bCs/>
        </w:rPr>
        <w:t>конфиденциальность персональных данных</w:t>
      </w:r>
      <w:r w:rsidR="0023373A">
        <w:t xml:space="preserve"> </w:t>
      </w:r>
      <w:r w:rsidRPr="00AD162D">
        <w:t>— обязанность лиц, получивших доступ к</w:t>
      </w:r>
      <w:r w:rsidR="0023373A">
        <w:t xml:space="preserve"> </w:t>
      </w:r>
      <w:r w:rsidRPr="00AD162D">
        <w:t>персональным данным, не</w:t>
      </w:r>
      <w:r w:rsidR="0023373A">
        <w:t xml:space="preserve"> </w:t>
      </w:r>
      <w:r w:rsidRPr="00AD162D">
        <w:t>раскрывать третьим лицам и</w:t>
      </w:r>
      <w:r w:rsidR="0023373A">
        <w:t xml:space="preserve"> </w:t>
      </w:r>
      <w:r w:rsidRPr="00AD162D">
        <w:t>не</w:t>
      </w:r>
      <w:r w:rsidR="0023373A">
        <w:t xml:space="preserve"> </w:t>
      </w:r>
      <w:r w:rsidRPr="00AD162D">
        <w:t>распространять персональные данные без согласия субъекта персональных данных, если иное не</w:t>
      </w:r>
      <w:r w:rsidR="0023373A">
        <w:t xml:space="preserve"> </w:t>
      </w:r>
      <w:r w:rsidRPr="00AD162D">
        <w:t>предусмотрено законодательством;</w:t>
      </w:r>
    </w:p>
    <w:p w14:paraId="08A300B6" w14:textId="19221C69" w:rsidR="00AD162D" w:rsidRPr="00AD162D" w:rsidRDefault="00AD162D" w:rsidP="00593F19">
      <w:pPr>
        <w:pStyle w:val="a7"/>
        <w:numPr>
          <w:ilvl w:val="0"/>
          <w:numId w:val="18"/>
        </w:numPr>
      </w:pPr>
      <w:r w:rsidRPr="00593F19">
        <w:rPr>
          <w:b/>
          <w:bCs/>
        </w:rPr>
        <w:t>обезличивание персональных данных</w:t>
      </w:r>
      <w:r w:rsidR="0023373A">
        <w:t xml:space="preserve"> </w:t>
      </w:r>
      <w:r w:rsidRPr="00AD162D">
        <w:t>— действия, в</w:t>
      </w:r>
      <w:r w:rsidR="0023373A">
        <w:t xml:space="preserve"> </w:t>
      </w:r>
      <w:r w:rsidRPr="00AD162D">
        <w:t>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05F043B" w14:textId="096B863F" w:rsidR="00AD162D" w:rsidRPr="00AD162D" w:rsidRDefault="00AD162D" w:rsidP="00593F19">
      <w:pPr>
        <w:pStyle w:val="a7"/>
        <w:numPr>
          <w:ilvl w:val="0"/>
          <w:numId w:val="18"/>
        </w:numPr>
      </w:pPr>
      <w:r w:rsidRPr="00593F19">
        <w:rPr>
          <w:b/>
          <w:bCs/>
        </w:rPr>
        <w:t>обработка персональных данных</w:t>
      </w:r>
      <w:r w:rsidR="0023373A">
        <w:t xml:space="preserve"> </w:t>
      </w:r>
      <w:r w:rsidRPr="00AD162D">
        <w:t>— любое действие (операция) или совокупность действий (операций), совершаемых с</w:t>
      </w:r>
      <w:r w:rsidR="0023373A">
        <w:t xml:space="preserve"> </w:t>
      </w:r>
      <w:r w:rsidRPr="00AD162D">
        <w:t>использованием средств автоматизации или без использования таких средств с</w:t>
      </w:r>
      <w:r w:rsidR="0023373A">
        <w:t xml:space="preserve"> </w:t>
      </w:r>
      <w:r w:rsidRPr="00AD162D">
        <w:t>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8323B88" w14:textId="59E941AB" w:rsidR="00AD162D" w:rsidRPr="00AD162D" w:rsidRDefault="00AD162D" w:rsidP="00593F19">
      <w:pPr>
        <w:pStyle w:val="a7"/>
        <w:numPr>
          <w:ilvl w:val="0"/>
          <w:numId w:val="18"/>
        </w:numPr>
      </w:pPr>
      <w:r w:rsidRPr="00593F19">
        <w:rPr>
          <w:b/>
          <w:bCs/>
        </w:rPr>
        <w:t>общедоступные персональные данные</w:t>
      </w:r>
      <w:r w:rsidR="0023373A">
        <w:t xml:space="preserve"> </w:t>
      </w:r>
      <w:r w:rsidRPr="00AD162D">
        <w:t xml:space="preserve">— персональные данные, </w:t>
      </w:r>
      <w:r w:rsidRPr="00AD162D">
        <w:lastRenderedPageBreak/>
        <w:t>доступ неограниченного круга лиц к</w:t>
      </w:r>
      <w:r w:rsidR="0023373A">
        <w:t xml:space="preserve"> </w:t>
      </w:r>
      <w:r w:rsidRPr="00AD162D">
        <w:t>которым предоставлен с</w:t>
      </w:r>
      <w:r w:rsidR="0023373A">
        <w:t xml:space="preserve"> </w:t>
      </w:r>
      <w:r w:rsidRPr="00AD162D">
        <w:t>согласия субъекта персональных данных либо по</w:t>
      </w:r>
      <w:r w:rsidR="0023373A">
        <w:t xml:space="preserve"> </w:t>
      </w:r>
      <w:r w:rsidRPr="00AD162D">
        <w:t>его просьбе, а</w:t>
      </w:r>
      <w:r w:rsidR="0023373A">
        <w:t xml:space="preserve"> </w:t>
      </w:r>
      <w:r w:rsidRPr="00AD162D">
        <w:t>также данные, которые подлежат обязательному раскрытию или опубликованию в</w:t>
      </w:r>
      <w:r w:rsidR="0023373A">
        <w:t xml:space="preserve"> </w:t>
      </w:r>
      <w:r w:rsidRPr="00AD162D">
        <w:t>соответствии с</w:t>
      </w:r>
      <w:r w:rsidR="0023373A">
        <w:t xml:space="preserve"> </w:t>
      </w:r>
      <w:r w:rsidRPr="00AD162D">
        <w:t>требованиями законодательства;</w:t>
      </w:r>
    </w:p>
    <w:p w14:paraId="67A3585C" w14:textId="0EB4D295" w:rsidR="00AD162D" w:rsidRPr="00AD162D" w:rsidRDefault="00AD162D" w:rsidP="00593F19">
      <w:pPr>
        <w:pStyle w:val="a7"/>
        <w:numPr>
          <w:ilvl w:val="0"/>
          <w:numId w:val="18"/>
        </w:numPr>
      </w:pPr>
      <w:r w:rsidRPr="00593F19">
        <w:rPr>
          <w:b/>
          <w:bCs/>
        </w:rPr>
        <w:t>персональные данные</w:t>
      </w:r>
      <w:r w:rsidR="0023373A">
        <w:t xml:space="preserve"> </w:t>
      </w:r>
      <w:r w:rsidRPr="00AD162D">
        <w:t>— любая информация, относящаяся к</w:t>
      </w:r>
      <w:r w:rsidR="0023373A">
        <w:t xml:space="preserve"> </w:t>
      </w:r>
      <w:r w:rsidRPr="00AD162D">
        <w:t>прямо или косвенно определённому или определяемому физическому лицу (субъекту персональных данных);</w:t>
      </w:r>
    </w:p>
    <w:p w14:paraId="0081B231" w14:textId="383A3B00" w:rsidR="00AD162D" w:rsidRPr="00AD162D" w:rsidRDefault="00AD162D" w:rsidP="00593F19">
      <w:pPr>
        <w:pStyle w:val="a7"/>
        <w:numPr>
          <w:ilvl w:val="0"/>
          <w:numId w:val="18"/>
        </w:numPr>
      </w:pPr>
      <w:r w:rsidRPr="00593F19">
        <w:rPr>
          <w:b/>
          <w:bCs/>
        </w:rPr>
        <w:t>предоставление персональных данных</w:t>
      </w:r>
      <w:r w:rsidR="0023373A">
        <w:t xml:space="preserve"> </w:t>
      </w:r>
      <w:r w:rsidRPr="00AD162D">
        <w:t>— действия, направленные на</w:t>
      </w:r>
      <w:r w:rsidR="0023373A">
        <w:t xml:space="preserve"> </w:t>
      </w:r>
      <w:r w:rsidRPr="00AD162D">
        <w:t>раскрытие персональных данных определённому лицу или определённому кругу лиц;</w:t>
      </w:r>
    </w:p>
    <w:p w14:paraId="0A9DC371" w14:textId="4B8B506D" w:rsidR="00AD162D" w:rsidRPr="00AD162D" w:rsidRDefault="00AD162D" w:rsidP="00593F19">
      <w:pPr>
        <w:pStyle w:val="a7"/>
        <w:numPr>
          <w:ilvl w:val="0"/>
          <w:numId w:val="18"/>
        </w:numPr>
      </w:pPr>
      <w:r w:rsidRPr="00593F19">
        <w:rPr>
          <w:b/>
          <w:bCs/>
        </w:rPr>
        <w:t>распространение персональных данных</w:t>
      </w:r>
      <w:r w:rsidR="0023373A">
        <w:t xml:space="preserve"> </w:t>
      </w:r>
      <w:r w:rsidRPr="00AD162D">
        <w:t>— действия, направленные на</w:t>
      </w:r>
      <w:r w:rsidR="0023373A">
        <w:t xml:space="preserve"> </w:t>
      </w:r>
      <w:r w:rsidRPr="00AD162D">
        <w:t>раскрытие персональных данных неопределённому кругу лиц;</w:t>
      </w:r>
    </w:p>
    <w:p w14:paraId="27728575" w14:textId="42BEBD15" w:rsidR="00AD162D" w:rsidRPr="00DB1BF6" w:rsidRDefault="00AD162D" w:rsidP="00593F19">
      <w:pPr>
        <w:pStyle w:val="a7"/>
        <w:numPr>
          <w:ilvl w:val="0"/>
          <w:numId w:val="18"/>
        </w:numPr>
        <w:rPr>
          <w:color w:val="262626" w:themeColor="text1" w:themeTint="D9"/>
        </w:rPr>
      </w:pPr>
      <w:r w:rsidRPr="00DB1BF6">
        <w:rPr>
          <w:b/>
          <w:bCs/>
          <w:color w:val="262626" w:themeColor="text1" w:themeTint="D9"/>
        </w:rPr>
        <w:t>трансграничная передача персональных данных</w:t>
      </w:r>
      <w:r w:rsidR="0023373A" w:rsidRPr="00DB1BF6">
        <w:rPr>
          <w:color w:val="262626" w:themeColor="text1" w:themeTint="D9"/>
        </w:rPr>
        <w:t xml:space="preserve"> </w:t>
      </w:r>
      <w:r w:rsidRPr="00DB1BF6">
        <w:rPr>
          <w:color w:val="262626" w:themeColor="text1" w:themeTint="D9"/>
        </w:rPr>
        <w:t>— передача персональных данных на</w:t>
      </w:r>
      <w:r w:rsidR="0023373A" w:rsidRPr="00DB1BF6">
        <w:rPr>
          <w:color w:val="262626" w:themeColor="text1" w:themeTint="D9"/>
        </w:rPr>
        <w:t xml:space="preserve"> </w:t>
      </w:r>
      <w:r w:rsidRPr="00DB1BF6">
        <w:rPr>
          <w:color w:val="262626" w:themeColor="text1" w:themeTint="D9"/>
        </w:rPr>
        <w:t>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F76B06B" w14:textId="5553DEEE" w:rsidR="00AD162D" w:rsidRDefault="00AD162D" w:rsidP="00593F19">
      <w:pPr>
        <w:pStyle w:val="a7"/>
        <w:numPr>
          <w:ilvl w:val="0"/>
          <w:numId w:val="18"/>
        </w:numPr>
      </w:pPr>
      <w:r w:rsidRPr="00593F19">
        <w:rPr>
          <w:b/>
          <w:bCs/>
        </w:rPr>
        <w:t>уничтожение персональных данных</w:t>
      </w:r>
      <w:r w:rsidR="0023373A">
        <w:t xml:space="preserve"> </w:t>
      </w:r>
      <w:r w:rsidRPr="00AD162D">
        <w:t>— действия, в</w:t>
      </w:r>
      <w:r w:rsidR="0023373A">
        <w:t xml:space="preserve"> </w:t>
      </w:r>
      <w:r w:rsidRPr="00AD162D">
        <w:t>результате которых становится невозможным восстановить содержание персональных данных в</w:t>
      </w:r>
      <w:r w:rsidR="0023373A">
        <w:t xml:space="preserve"> </w:t>
      </w:r>
      <w:r w:rsidRPr="00AD162D">
        <w:t>информационной системе персональных данных</w:t>
      </w:r>
      <w:r w:rsidR="0023373A">
        <w:t xml:space="preserve"> </w:t>
      </w:r>
      <w:r w:rsidRPr="00AD162D">
        <w:t>и/или в</w:t>
      </w:r>
      <w:r w:rsidR="0023373A">
        <w:t xml:space="preserve"> </w:t>
      </w:r>
      <w:r w:rsidRPr="00AD162D">
        <w:t>результате которых уничтожаются материальные носители персональных данных.</w:t>
      </w:r>
    </w:p>
    <w:p w14:paraId="6483A7A3" w14:textId="77777777" w:rsidR="001E30DD" w:rsidRDefault="001E30DD" w:rsidP="001E30DD">
      <w:pPr>
        <w:pStyle w:val="1"/>
      </w:pPr>
      <w:r w:rsidRPr="00AD162D">
        <w:t xml:space="preserve">ПРИНЦИПЫ </w:t>
      </w:r>
      <w:r>
        <w:t xml:space="preserve">И ЦЕЛИ </w:t>
      </w:r>
      <w:r w:rsidRPr="00AD162D">
        <w:t>ОБРАБОТКИ ПЕРСОНАЛЬНЫХ ДАННЫХ</w:t>
      </w:r>
    </w:p>
    <w:p w14:paraId="29C2FFEB" w14:textId="1E5B41EF" w:rsidR="001E30DD" w:rsidRDefault="001E30DD" w:rsidP="001E30DD">
      <w:pPr>
        <w:pStyle w:val="2"/>
      </w:pPr>
      <w:r>
        <w:t xml:space="preserve"> </w:t>
      </w:r>
      <w:r w:rsidRPr="00593F19">
        <w:t xml:space="preserve">Обработка персональных данных </w:t>
      </w:r>
      <w:r w:rsidR="00936AFC">
        <w:t>Оператором</w:t>
      </w:r>
      <w:r w:rsidRPr="00593F19">
        <w:t xml:space="preserve"> осуществляется в соответствии со следующими принципами:</w:t>
      </w:r>
    </w:p>
    <w:p w14:paraId="38E09CD5" w14:textId="2FF0FF42" w:rsidR="001E30DD" w:rsidRDefault="001E30DD" w:rsidP="001E30DD">
      <w:pPr>
        <w:pStyle w:val="2"/>
      </w:pPr>
      <w:r w:rsidRPr="00AD162D">
        <w:t xml:space="preserve"> Законность и</w:t>
      </w:r>
      <w:r>
        <w:t xml:space="preserve"> </w:t>
      </w:r>
      <w:r w:rsidRPr="00AD162D">
        <w:t xml:space="preserve">справедливая основа обработки персональных данных. </w:t>
      </w:r>
      <w:r w:rsidR="00936AFC">
        <w:t>Оператор</w:t>
      </w:r>
      <w:r w:rsidRPr="00AD162D">
        <w:t xml:space="preserve"> принимает все необходимые меры по</w:t>
      </w:r>
      <w:r>
        <w:t xml:space="preserve"> </w:t>
      </w:r>
      <w:r w:rsidRPr="00AD162D">
        <w:t>выполнению требований законодательства, не</w:t>
      </w:r>
      <w:r>
        <w:t xml:space="preserve"> </w:t>
      </w:r>
      <w:r w:rsidRPr="00AD162D">
        <w:t>обрабатывает персональные данные в</w:t>
      </w:r>
      <w:r>
        <w:t xml:space="preserve"> </w:t>
      </w:r>
      <w:r w:rsidRPr="00AD162D">
        <w:t>случаях, когда это не</w:t>
      </w:r>
      <w:r>
        <w:t xml:space="preserve"> </w:t>
      </w:r>
      <w:r w:rsidRPr="00AD162D">
        <w:t>допускается законодательством, не</w:t>
      </w:r>
      <w:r>
        <w:t xml:space="preserve"> </w:t>
      </w:r>
      <w:r w:rsidRPr="00AD162D">
        <w:t>использует персональные данные во</w:t>
      </w:r>
      <w:r>
        <w:t xml:space="preserve"> </w:t>
      </w:r>
      <w:r w:rsidRPr="00AD162D">
        <w:t>вред субъектам.</w:t>
      </w:r>
    </w:p>
    <w:p w14:paraId="1BED75A4" w14:textId="77777777" w:rsidR="001E30DD" w:rsidRDefault="001E30DD" w:rsidP="001E30DD">
      <w:pPr>
        <w:pStyle w:val="2"/>
      </w:pPr>
      <w:r w:rsidRPr="00AD162D">
        <w:t xml:space="preserve"> Ограничение обработки персональных данных достижением конкретных, заранее определённых и</w:t>
      </w:r>
      <w:r>
        <w:t xml:space="preserve"> </w:t>
      </w:r>
      <w:r w:rsidRPr="00AD162D">
        <w:t xml:space="preserve">законных целей. </w:t>
      </w:r>
    </w:p>
    <w:p w14:paraId="7FC6DB62" w14:textId="66B09914" w:rsidR="001E30DD" w:rsidRPr="00085427" w:rsidRDefault="001E30DD" w:rsidP="001E30DD">
      <w:pPr>
        <w:pStyle w:val="2"/>
        <w:rPr>
          <w:b/>
          <w:bCs/>
        </w:rPr>
      </w:pPr>
      <w:r w:rsidRPr="00085427">
        <w:rPr>
          <w:b/>
          <w:bCs/>
        </w:rPr>
        <w:t xml:space="preserve">Целями обработки персональных данных </w:t>
      </w:r>
      <w:r w:rsidR="00936AFC">
        <w:rPr>
          <w:b/>
          <w:bCs/>
        </w:rPr>
        <w:t>Оператором</w:t>
      </w:r>
      <w:r w:rsidRPr="00085427">
        <w:rPr>
          <w:b/>
          <w:bCs/>
        </w:rPr>
        <w:t xml:space="preserve"> являются:</w:t>
      </w:r>
    </w:p>
    <w:p w14:paraId="0ADB3165" w14:textId="149F45FE" w:rsidR="001E30DD" w:rsidRPr="00AD162D" w:rsidRDefault="001E30DD" w:rsidP="001E30DD">
      <w:pPr>
        <w:pStyle w:val="a7"/>
        <w:numPr>
          <w:ilvl w:val="0"/>
          <w:numId w:val="15"/>
        </w:numPr>
      </w:pPr>
      <w:r w:rsidRPr="00AD162D">
        <w:t>в</w:t>
      </w:r>
      <w:r>
        <w:t xml:space="preserve"> </w:t>
      </w:r>
      <w:r w:rsidRPr="00AD162D">
        <w:t>отношении Работников</w:t>
      </w:r>
      <w:r>
        <w:t xml:space="preserve"> </w:t>
      </w:r>
      <w:r w:rsidRPr="00AD162D">
        <w:t>— исполнение заключённых трудовых договоров, в</w:t>
      </w:r>
      <w:r>
        <w:t xml:space="preserve"> </w:t>
      </w:r>
      <w:r w:rsidRPr="00AD162D">
        <w:t>том числе соблюдение законов и</w:t>
      </w:r>
      <w:r>
        <w:t xml:space="preserve"> </w:t>
      </w:r>
      <w:r w:rsidRPr="00AD162D">
        <w:t>иных нормативных правовых актов, содействие работникам в</w:t>
      </w:r>
      <w:r>
        <w:t xml:space="preserve"> </w:t>
      </w:r>
      <w:r w:rsidRPr="00AD162D">
        <w:t>обучении, повышении квалификации и</w:t>
      </w:r>
      <w:r>
        <w:t xml:space="preserve"> </w:t>
      </w:r>
      <w:r w:rsidRPr="00AD162D">
        <w:t>продвижении по</w:t>
      </w:r>
      <w:r>
        <w:t xml:space="preserve"> </w:t>
      </w:r>
      <w:r w:rsidRPr="00AD162D">
        <w:t>службе, обеспечение личной безопасности, контроль количества и</w:t>
      </w:r>
      <w:r>
        <w:t xml:space="preserve"> </w:t>
      </w:r>
      <w:r w:rsidRPr="00AD162D">
        <w:t>качества выполняемой работы и</w:t>
      </w:r>
      <w:r>
        <w:t xml:space="preserve"> </w:t>
      </w:r>
      <w:r w:rsidRPr="00AD162D">
        <w:t>обеспечения сохранности имущества; организация внутреннего документооборота; выпуск доверенностей; организация и</w:t>
      </w:r>
      <w:r>
        <w:t xml:space="preserve"> </w:t>
      </w:r>
      <w:r w:rsidRPr="00AD162D">
        <w:t>проведение производственной практики и</w:t>
      </w:r>
      <w:r>
        <w:t xml:space="preserve"> </w:t>
      </w:r>
      <w:r w:rsidRPr="00AD162D">
        <w:t>стажировки на</w:t>
      </w:r>
      <w:r>
        <w:t xml:space="preserve"> </w:t>
      </w:r>
      <w:r w:rsidRPr="00AD162D">
        <w:t>основании ученических договоров; расчёт и</w:t>
      </w:r>
      <w:r>
        <w:t xml:space="preserve"> </w:t>
      </w:r>
      <w:r w:rsidRPr="00AD162D">
        <w:t>выплата заработной платы,</w:t>
      </w:r>
      <w:r w:rsidR="00085427">
        <w:t xml:space="preserve"> удержание по </w:t>
      </w:r>
      <w:r w:rsidR="00085427">
        <w:lastRenderedPageBreak/>
        <w:t>исполнительным документам,</w:t>
      </w:r>
      <w:r w:rsidRPr="00AD162D">
        <w:t xml:space="preserve"> иных начислений, расчёт и</w:t>
      </w:r>
      <w:r>
        <w:t xml:space="preserve"> </w:t>
      </w:r>
      <w:r w:rsidRPr="00AD162D">
        <w:t>перечисление налогов и</w:t>
      </w:r>
      <w:r>
        <w:t xml:space="preserve"> </w:t>
      </w:r>
      <w:r w:rsidRPr="00AD162D">
        <w:t>страховых взносов; ведение воинского учёта; предоставление Работникам дополнительных услуг за</w:t>
      </w:r>
      <w:r>
        <w:t xml:space="preserve"> </w:t>
      </w:r>
      <w:r w:rsidRPr="00AD162D">
        <w:t>счёт работодателя (перечисление доходов на</w:t>
      </w:r>
      <w:r>
        <w:t xml:space="preserve"> </w:t>
      </w:r>
      <w:r w:rsidRPr="00AD162D">
        <w:t>платёжные карты, страхование за</w:t>
      </w:r>
      <w:r>
        <w:t xml:space="preserve"> </w:t>
      </w:r>
      <w:r w:rsidRPr="00AD162D">
        <w:t>счёт работодателя, негосударственное пенсионное обеспечение, обеспечение командировок, визовая поддержка и</w:t>
      </w:r>
      <w:r>
        <w:t xml:space="preserve"> </w:t>
      </w:r>
      <w:r w:rsidRPr="00AD162D">
        <w:t>пр.); выполнение требований нормативных правовых актов органов государственного статистического учёта;</w:t>
      </w:r>
    </w:p>
    <w:p w14:paraId="7FCCE82F" w14:textId="6B60A27B" w:rsidR="001E30DD" w:rsidRPr="00AD162D" w:rsidRDefault="001E30DD" w:rsidP="00E15B4C">
      <w:pPr>
        <w:pStyle w:val="a7"/>
        <w:numPr>
          <w:ilvl w:val="0"/>
          <w:numId w:val="15"/>
        </w:numPr>
        <w:ind w:firstLine="0"/>
      </w:pPr>
      <w:r w:rsidRPr="00AD162D">
        <w:t>в</w:t>
      </w:r>
      <w:r>
        <w:t xml:space="preserve"> </w:t>
      </w:r>
      <w:r w:rsidRPr="00AD162D">
        <w:t>отношении Членов семей работников</w:t>
      </w:r>
      <w:r>
        <w:t xml:space="preserve"> </w:t>
      </w:r>
      <w:r w:rsidRPr="00AD162D">
        <w:t>— предоставление работникам льгот и</w:t>
      </w:r>
      <w:r>
        <w:t xml:space="preserve"> </w:t>
      </w:r>
      <w:r w:rsidRPr="00AD162D">
        <w:t>гарантий, предусмотренных законодательством для лиц, имеющих (усыновивших) детей, лиц с</w:t>
      </w:r>
      <w:r>
        <w:t xml:space="preserve"> </w:t>
      </w:r>
      <w:r w:rsidRPr="00AD162D">
        <w:t>семейными обязанностями; предоставление дополнительного страхования для родственников и</w:t>
      </w:r>
      <w:r>
        <w:t xml:space="preserve"> </w:t>
      </w:r>
      <w:r w:rsidRPr="00AD162D">
        <w:t>детей работников; предоставление иных льгот для детей и</w:t>
      </w:r>
      <w:r>
        <w:t xml:space="preserve"> </w:t>
      </w:r>
      <w:r w:rsidRPr="00AD162D">
        <w:t>родственников работников; выполнение требований ТК</w:t>
      </w:r>
      <w:r>
        <w:t xml:space="preserve"> </w:t>
      </w:r>
      <w:r w:rsidRPr="00AD162D">
        <w:t>РФ</w:t>
      </w:r>
      <w:r>
        <w:t xml:space="preserve"> </w:t>
      </w:r>
      <w:r w:rsidRPr="00AD162D">
        <w:t>об</w:t>
      </w:r>
      <w:r>
        <w:t xml:space="preserve"> </w:t>
      </w:r>
      <w:r w:rsidRPr="00AD162D">
        <w:t>информировании родственников о</w:t>
      </w:r>
      <w:r>
        <w:t xml:space="preserve"> </w:t>
      </w:r>
      <w:r w:rsidRPr="00AD162D">
        <w:t>тяжёлых несчастных случаях или несчастных случаях со</w:t>
      </w:r>
      <w:r>
        <w:t xml:space="preserve"> </w:t>
      </w:r>
      <w:r w:rsidRPr="00AD162D">
        <w:t>смертельным исходом; выполнение требований нормативных правовых актов органов государственного статистического учёта</w:t>
      </w:r>
      <w:r w:rsidR="00E92D24">
        <w:t>,</w:t>
      </w:r>
      <w:r w:rsidR="00936AFC">
        <w:t xml:space="preserve"> исполнение требований Федеральной службы судебных приставов</w:t>
      </w:r>
      <w:r w:rsidRPr="00AD162D">
        <w:t>;</w:t>
      </w:r>
    </w:p>
    <w:p w14:paraId="72F45153" w14:textId="77777777" w:rsidR="001E30DD" w:rsidRPr="00AD162D" w:rsidRDefault="001E30DD" w:rsidP="001E30DD">
      <w:pPr>
        <w:pStyle w:val="a7"/>
        <w:numPr>
          <w:ilvl w:val="0"/>
          <w:numId w:val="15"/>
        </w:numPr>
      </w:pPr>
      <w:r w:rsidRPr="00AD162D">
        <w:t>в</w:t>
      </w:r>
      <w:r>
        <w:t xml:space="preserve"> </w:t>
      </w:r>
      <w:r w:rsidRPr="00AD162D">
        <w:t>отношении Соискателей</w:t>
      </w:r>
      <w:r>
        <w:t xml:space="preserve"> </w:t>
      </w:r>
      <w:r w:rsidRPr="00AD162D">
        <w:t>— принятие решения о</w:t>
      </w:r>
      <w:r>
        <w:t xml:space="preserve"> </w:t>
      </w:r>
      <w:r w:rsidRPr="00AD162D">
        <w:t>возможности замещения вакантных должностей соискателями, наиболее полно соответствующими требованиям Компании; включение в</w:t>
      </w:r>
      <w:r>
        <w:t xml:space="preserve"> </w:t>
      </w:r>
      <w:r w:rsidRPr="00AD162D">
        <w:t>кадровый резерв;</w:t>
      </w:r>
    </w:p>
    <w:p w14:paraId="21E0DFE8" w14:textId="77777777" w:rsidR="001E30DD" w:rsidRPr="00AD162D" w:rsidRDefault="001E30DD" w:rsidP="001E30DD">
      <w:pPr>
        <w:pStyle w:val="a7"/>
        <w:numPr>
          <w:ilvl w:val="0"/>
          <w:numId w:val="15"/>
        </w:numPr>
      </w:pPr>
      <w:r w:rsidRPr="00AD162D">
        <w:t>в</w:t>
      </w:r>
      <w:r>
        <w:t xml:space="preserve"> </w:t>
      </w:r>
      <w:r w:rsidRPr="00AD162D">
        <w:t>отношении Покупателей</w:t>
      </w:r>
      <w:r>
        <w:t xml:space="preserve"> </w:t>
      </w:r>
      <w:r w:rsidRPr="00AD162D">
        <w:t>— обеспечение функционирования программы лояльности Компании, продажи через интернет-магазин; проведение промоакций и</w:t>
      </w:r>
      <w:r>
        <w:t xml:space="preserve"> </w:t>
      </w:r>
      <w:r w:rsidRPr="00AD162D">
        <w:t>других мероприятий для Покупателей; подготовка ответов на</w:t>
      </w:r>
      <w:r>
        <w:t xml:space="preserve"> </w:t>
      </w:r>
      <w:r w:rsidRPr="00AD162D">
        <w:t>обращения, запросы, претензии; подготовка исковых заявлений для защиты прав и</w:t>
      </w:r>
      <w:r>
        <w:t xml:space="preserve"> </w:t>
      </w:r>
      <w:r w:rsidRPr="00AD162D">
        <w:t>интересов Оператора в</w:t>
      </w:r>
      <w:r>
        <w:t xml:space="preserve"> </w:t>
      </w:r>
      <w:r w:rsidRPr="00AD162D">
        <w:t>суде.</w:t>
      </w:r>
    </w:p>
    <w:p w14:paraId="4AFA7968" w14:textId="77777777" w:rsidR="001E30DD" w:rsidRPr="00AD162D" w:rsidRDefault="001E30DD" w:rsidP="001E30DD">
      <w:pPr>
        <w:pStyle w:val="a7"/>
        <w:numPr>
          <w:ilvl w:val="0"/>
          <w:numId w:val="15"/>
        </w:numPr>
      </w:pPr>
      <w:r w:rsidRPr="00AD162D">
        <w:t>в</w:t>
      </w:r>
      <w:r>
        <w:t xml:space="preserve"> </w:t>
      </w:r>
      <w:r w:rsidRPr="00AD162D">
        <w:t>отношении Контрагентов</w:t>
      </w:r>
      <w:r>
        <w:t xml:space="preserve"> </w:t>
      </w:r>
      <w:r w:rsidRPr="00AD162D">
        <w:t>/ Представителей контрагентов</w:t>
      </w:r>
      <w:r>
        <w:t xml:space="preserve"> </w:t>
      </w:r>
      <w:r w:rsidRPr="00AD162D">
        <w:t>— выполнение норм Гражданского кодекса Российской Федерации, регулирующих договорную работу, заключение и</w:t>
      </w:r>
      <w:r>
        <w:t xml:space="preserve"> </w:t>
      </w:r>
      <w:r w:rsidRPr="00AD162D">
        <w:t>исполнение договоров с</w:t>
      </w:r>
      <w:r>
        <w:t xml:space="preserve"> </w:t>
      </w:r>
      <w:r w:rsidRPr="00AD162D">
        <w:t>контрагентами; организация документооборота с</w:t>
      </w:r>
      <w:r>
        <w:t xml:space="preserve"> </w:t>
      </w:r>
      <w:r w:rsidRPr="00AD162D">
        <w:t>Контрагентами; проверка благонадежности Контрагента, включающая оценку и</w:t>
      </w:r>
      <w:r>
        <w:t xml:space="preserve"> </w:t>
      </w:r>
      <w:r w:rsidRPr="00AD162D">
        <w:t>управление юридическими, репутационными и</w:t>
      </w:r>
      <w:r>
        <w:t xml:space="preserve"> </w:t>
      </w:r>
      <w:r w:rsidRPr="00AD162D">
        <w:t>комплаенс рисками; подготовка претензий и</w:t>
      </w:r>
      <w:r>
        <w:t xml:space="preserve"> </w:t>
      </w:r>
      <w:r w:rsidRPr="00AD162D">
        <w:t>исковых заявлений для защиты прав и</w:t>
      </w:r>
      <w:r>
        <w:t xml:space="preserve"> </w:t>
      </w:r>
      <w:r w:rsidRPr="00AD162D">
        <w:t>интересов Оператора в</w:t>
      </w:r>
      <w:r>
        <w:t xml:space="preserve"> </w:t>
      </w:r>
      <w:r w:rsidRPr="00AD162D">
        <w:t>суде.</w:t>
      </w:r>
    </w:p>
    <w:p w14:paraId="0610787B" w14:textId="7616DBCD" w:rsidR="001E30DD" w:rsidRPr="00AD162D" w:rsidRDefault="001E30DD" w:rsidP="001E30DD">
      <w:pPr>
        <w:pStyle w:val="a7"/>
        <w:numPr>
          <w:ilvl w:val="0"/>
          <w:numId w:val="15"/>
        </w:numPr>
      </w:pPr>
      <w:r w:rsidRPr="00AD162D">
        <w:t>в</w:t>
      </w:r>
      <w:r>
        <w:t xml:space="preserve"> </w:t>
      </w:r>
      <w:r w:rsidRPr="00AD162D">
        <w:t>отношении Представителей субъектов</w:t>
      </w:r>
      <w:r>
        <w:t xml:space="preserve"> </w:t>
      </w:r>
      <w:r w:rsidRPr="00AD162D">
        <w:t xml:space="preserve">— выполнение </w:t>
      </w:r>
      <w:r w:rsidR="00936AFC">
        <w:t>Оператором</w:t>
      </w:r>
      <w:r w:rsidRPr="00AD162D">
        <w:t xml:space="preserve"> действий по</w:t>
      </w:r>
      <w:r>
        <w:t xml:space="preserve"> </w:t>
      </w:r>
      <w:r w:rsidRPr="00AD162D">
        <w:t>поручению представителей субъектов персональных данных;</w:t>
      </w:r>
    </w:p>
    <w:p w14:paraId="40EAB72A" w14:textId="77777777" w:rsidR="001E30DD" w:rsidRPr="00AD162D" w:rsidRDefault="001E30DD" w:rsidP="001E30DD">
      <w:pPr>
        <w:pStyle w:val="a7"/>
        <w:numPr>
          <w:ilvl w:val="0"/>
          <w:numId w:val="15"/>
        </w:numPr>
      </w:pPr>
      <w:r w:rsidRPr="00AD162D">
        <w:t>в</w:t>
      </w:r>
      <w:r>
        <w:t xml:space="preserve"> </w:t>
      </w:r>
      <w:r w:rsidRPr="00AD162D">
        <w:t>отношении Посетителей</w:t>
      </w:r>
      <w:r>
        <w:t xml:space="preserve"> </w:t>
      </w:r>
      <w:r w:rsidRPr="00AD162D">
        <w:t>— обеспечение возможности прохода в</w:t>
      </w:r>
      <w:r>
        <w:t xml:space="preserve"> </w:t>
      </w:r>
      <w:r w:rsidRPr="00AD162D">
        <w:t>помещения Компании лиц, не</w:t>
      </w:r>
      <w:r>
        <w:t xml:space="preserve"> </w:t>
      </w:r>
      <w:r w:rsidRPr="00AD162D">
        <w:t>имеющих постоянных пропусков, контроль их</w:t>
      </w:r>
      <w:r>
        <w:t xml:space="preserve"> </w:t>
      </w:r>
      <w:r w:rsidRPr="00AD162D">
        <w:t>убытия из</w:t>
      </w:r>
      <w:r>
        <w:t xml:space="preserve"> </w:t>
      </w:r>
      <w:r w:rsidRPr="00AD162D">
        <w:t>охраняемых помещений;</w:t>
      </w:r>
    </w:p>
    <w:p w14:paraId="07818DBE" w14:textId="13C5D109" w:rsidR="001E30DD" w:rsidRPr="00AD162D" w:rsidRDefault="001E30DD" w:rsidP="001E30DD">
      <w:pPr>
        <w:pStyle w:val="a7"/>
        <w:numPr>
          <w:ilvl w:val="0"/>
          <w:numId w:val="15"/>
        </w:numPr>
      </w:pPr>
      <w:r w:rsidRPr="00AD162D">
        <w:t>в</w:t>
      </w:r>
      <w:r>
        <w:t xml:space="preserve"> </w:t>
      </w:r>
      <w:r w:rsidRPr="00AD162D">
        <w:t>отношении Пользователей сайта</w:t>
      </w:r>
      <w:r>
        <w:t xml:space="preserve"> </w:t>
      </w:r>
      <w:r w:rsidRPr="00AD162D">
        <w:t xml:space="preserve">— продажа, приобретение продукции, реализуемой </w:t>
      </w:r>
      <w:r w:rsidR="00936AFC">
        <w:t>Оператором</w:t>
      </w:r>
      <w:r w:rsidRPr="00AD162D">
        <w:t xml:space="preserve"> в</w:t>
      </w:r>
      <w:r>
        <w:t xml:space="preserve"> </w:t>
      </w:r>
      <w:r w:rsidRPr="00AD162D">
        <w:t>интернет-магазине, доставка ее</w:t>
      </w:r>
      <w:r>
        <w:t xml:space="preserve"> </w:t>
      </w:r>
      <w:r w:rsidRPr="00AD162D">
        <w:t xml:space="preserve">покупателям; </w:t>
      </w:r>
      <w:r w:rsidRPr="00AD162D">
        <w:lastRenderedPageBreak/>
        <w:t>предоставление возможности воспользоваться формами обратной связи с</w:t>
      </w:r>
      <w:r>
        <w:t xml:space="preserve"> </w:t>
      </w:r>
      <w:r w:rsidR="00936AFC">
        <w:t>Оператором</w:t>
      </w:r>
      <w:r w:rsidRPr="00AD162D">
        <w:t>, подписка на</w:t>
      </w:r>
      <w:r>
        <w:t xml:space="preserve"> </w:t>
      </w:r>
      <w:r w:rsidRPr="00AD162D">
        <w:t>рассылки о</w:t>
      </w:r>
      <w:r>
        <w:t xml:space="preserve"> </w:t>
      </w:r>
      <w:r w:rsidRPr="00AD162D">
        <w:t>новинках и</w:t>
      </w:r>
      <w:r>
        <w:t xml:space="preserve"> </w:t>
      </w:r>
      <w:r w:rsidRPr="00AD162D">
        <w:t>проводимых акциях; организация и</w:t>
      </w:r>
      <w:r>
        <w:t xml:space="preserve"> </w:t>
      </w:r>
      <w:r w:rsidRPr="00AD162D">
        <w:t>проведение акций, конкурсов и</w:t>
      </w:r>
      <w:r>
        <w:t xml:space="preserve"> </w:t>
      </w:r>
      <w:r w:rsidRPr="00AD162D">
        <w:t>мероприятий, включая последующие вручение призов и</w:t>
      </w:r>
      <w:r>
        <w:t xml:space="preserve"> </w:t>
      </w:r>
      <w:r w:rsidRPr="00AD162D">
        <w:t>выплату вознаграждений победителям;</w:t>
      </w:r>
    </w:p>
    <w:p w14:paraId="10277071" w14:textId="053F8AD9" w:rsidR="001E30DD" w:rsidRDefault="001E30DD" w:rsidP="001E30DD">
      <w:pPr>
        <w:pStyle w:val="a7"/>
        <w:numPr>
          <w:ilvl w:val="0"/>
          <w:numId w:val="15"/>
        </w:numPr>
      </w:pPr>
      <w:r w:rsidRPr="00AD162D">
        <w:t>в</w:t>
      </w:r>
      <w:r>
        <w:t xml:space="preserve"> </w:t>
      </w:r>
      <w:r w:rsidRPr="00AD162D">
        <w:t>отношении Посетителей сайта</w:t>
      </w:r>
      <w:r>
        <w:t xml:space="preserve"> </w:t>
      </w:r>
      <w:r w:rsidRPr="00AD162D">
        <w:t>— информирование о</w:t>
      </w:r>
      <w:r>
        <w:t xml:space="preserve"> </w:t>
      </w:r>
      <w:r w:rsidRPr="00AD162D">
        <w:t xml:space="preserve">продукции, реализуемой </w:t>
      </w:r>
      <w:r w:rsidR="00936AFC">
        <w:t>Оператором</w:t>
      </w:r>
      <w:r w:rsidRPr="00AD162D">
        <w:t>, и</w:t>
      </w:r>
      <w:r>
        <w:t xml:space="preserve"> </w:t>
      </w:r>
      <w:r w:rsidRPr="00AD162D">
        <w:t>сервисах, предоставляемых с</w:t>
      </w:r>
      <w:r>
        <w:t xml:space="preserve"> </w:t>
      </w:r>
      <w:r w:rsidRPr="00AD162D">
        <w:t>использованием сайт</w:t>
      </w:r>
      <w:r>
        <w:t xml:space="preserve">а </w:t>
      </w:r>
      <w:hyperlink r:id="rId7" w:history="1">
        <w:r w:rsidRPr="00593F19">
          <w:rPr>
            <w:rStyle w:val="ac"/>
            <w:sz w:val="24"/>
            <w:szCs w:val="24"/>
            <w:lang w:eastAsia="ru-RU"/>
          </w:rPr>
          <w:t>https://gmed.ru/</w:t>
        </w:r>
      </w:hyperlink>
      <w:r w:rsidRPr="00593F19">
        <w:rPr>
          <w:sz w:val="24"/>
          <w:szCs w:val="24"/>
          <w:lang w:eastAsia="ru-RU"/>
        </w:rPr>
        <w:t xml:space="preserve"> </w:t>
      </w:r>
    </w:p>
    <w:p w14:paraId="54115E4A" w14:textId="23EF63FD" w:rsidR="001E30DD" w:rsidRDefault="001E30DD" w:rsidP="001E30DD">
      <w:pPr>
        <w:pStyle w:val="2"/>
      </w:pPr>
      <w:r w:rsidRPr="00AD162D">
        <w:t xml:space="preserve"> Обработка только тех персональных данных, которые отвечают заранее объявленным целям их</w:t>
      </w:r>
      <w:r>
        <w:t xml:space="preserve"> </w:t>
      </w:r>
      <w:r w:rsidRPr="00AD162D">
        <w:t>обработки. Соответствие содержания и</w:t>
      </w:r>
      <w:r>
        <w:t xml:space="preserve"> </w:t>
      </w:r>
      <w:r w:rsidRPr="00AD162D">
        <w:t>объёма обрабатываемых персональных данных заявленным целям обработки. Недопущение обработки персональных данных, несовместимой с</w:t>
      </w:r>
      <w:r>
        <w:t xml:space="preserve"> </w:t>
      </w:r>
      <w:r w:rsidRPr="00AD162D">
        <w:t>целями сбора персональных данных, а</w:t>
      </w:r>
      <w:r>
        <w:t xml:space="preserve"> </w:t>
      </w:r>
      <w:r w:rsidRPr="00AD162D">
        <w:t>также избыточных по</w:t>
      </w:r>
      <w:r>
        <w:t xml:space="preserve"> </w:t>
      </w:r>
      <w:r w:rsidRPr="00AD162D">
        <w:t>отношению к</w:t>
      </w:r>
      <w:r>
        <w:t xml:space="preserve"> </w:t>
      </w:r>
      <w:r w:rsidRPr="00AD162D">
        <w:t>заявленным целям их</w:t>
      </w:r>
      <w:r>
        <w:t xml:space="preserve"> </w:t>
      </w:r>
      <w:r w:rsidRPr="00AD162D">
        <w:t xml:space="preserve">обработки персональных данных. </w:t>
      </w:r>
      <w:r w:rsidR="00936AFC">
        <w:t>Оператор</w:t>
      </w:r>
      <w:r w:rsidRPr="00AD162D">
        <w:t xml:space="preserve"> не</w:t>
      </w:r>
      <w:r>
        <w:t xml:space="preserve"> </w:t>
      </w:r>
      <w:r w:rsidRPr="00AD162D">
        <w:t>собирает и</w:t>
      </w:r>
      <w:r>
        <w:t xml:space="preserve"> </w:t>
      </w:r>
      <w:r w:rsidRPr="00AD162D">
        <w:t>не</w:t>
      </w:r>
      <w:r>
        <w:t xml:space="preserve"> </w:t>
      </w:r>
      <w:r w:rsidRPr="00AD162D">
        <w:t>обрабатывает персональные данные, не</w:t>
      </w:r>
      <w:r>
        <w:t xml:space="preserve"> </w:t>
      </w:r>
      <w:r w:rsidRPr="00AD162D">
        <w:t>требующиеся для достижения целей, указанных в</w:t>
      </w:r>
      <w:r>
        <w:t xml:space="preserve"> </w:t>
      </w:r>
      <w:r w:rsidRPr="00AD162D">
        <w:t>п.</w:t>
      </w:r>
      <w:r>
        <w:t xml:space="preserve"> </w:t>
      </w:r>
      <w:r w:rsidRPr="00AD162D">
        <w:t>3.2</w:t>
      </w:r>
      <w:r>
        <w:t xml:space="preserve"> </w:t>
      </w:r>
      <w:r w:rsidRPr="00AD162D">
        <w:t>Положения, не</w:t>
      </w:r>
      <w:r>
        <w:t xml:space="preserve"> </w:t>
      </w:r>
      <w:r w:rsidRPr="00AD162D">
        <w:t>использует персональные данные субъектов в</w:t>
      </w:r>
      <w:r>
        <w:t xml:space="preserve"> </w:t>
      </w:r>
      <w:r w:rsidRPr="00AD162D">
        <w:t>каких-либо целях, отличных от</w:t>
      </w:r>
      <w:r>
        <w:t xml:space="preserve"> </w:t>
      </w:r>
      <w:r w:rsidRPr="00AD162D">
        <w:t>указанных выше.</w:t>
      </w:r>
    </w:p>
    <w:p w14:paraId="395B2269" w14:textId="77777777" w:rsidR="001E30DD" w:rsidRDefault="001E30DD" w:rsidP="001E30DD">
      <w:pPr>
        <w:pStyle w:val="2"/>
      </w:pPr>
      <w:r w:rsidRPr="00AD162D">
        <w:t xml:space="preserve"> Недопущение объединения баз данных, содержащих персональные данные, обработка которых осуществляется в</w:t>
      </w:r>
      <w:r>
        <w:t xml:space="preserve"> </w:t>
      </w:r>
      <w:r w:rsidRPr="00AD162D">
        <w:t>целях, несовместимых между собой.</w:t>
      </w:r>
    </w:p>
    <w:p w14:paraId="7843F4B3" w14:textId="51A17713" w:rsidR="001E30DD" w:rsidRDefault="001E30DD" w:rsidP="001E30DD">
      <w:pPr>
        <w:pStyle w:val="2"/>
      </w:pPr>
      <w:r w:rsidRPr="00AD162D">
        <w:t xml:space="preserve"> Обеспечение точности, достаточности и</w:t>
      </w:r>
      <w:r>
        <w:t xml:space="preserve"> </w:t>
      </w:r>
      <w:r w:rsidRPr="00AD162D">
        <w:t>актуальности персональных данных по</w:t>
      </w:r>
      <w:r>
        <w:t xml:space="preserve"> </w:t>
      </w:r>
      <w:r w:rsidRPr="00AD162D">
        <w:t>отношению к</w:t>
      </w:r>
      <w:r>
        <w:t xml:space="preserve"> </w:t>
      </w:r>
      <w:r w:rsidRPr="00AD162D">
        <w:t xml:space="preserve">целям обработки персональных данных. </w:t>
      </w:r>
      <w:r w:rsidR="00936AFC">
        <w:t>Оператор</w:t>
      </w:r>
      <w:r w:rsidRPr="00AD162D">
        <w:t xml:space="preserve"> принимает все разумные меры по</w:t>
      </w:r>
      <w:r>
        <w:t xml:space="preserve"> </w:t>
      </w:r>
      <w:r w:rsidRPr="00AD162D">
        <w:t>поддержке актуальности обрабатываемых персональных данных, включая, но</w:t>
      </w:r>
      <w:r>
        <w:t xml:space="preserve"> </w:t>
      </w:r>
      <w:r w:rsidRPr="00AD162D">
        <w:t>не</w:t>
      </w:r>
      <w:r>
        <w:t xml:space="preserve"> </w:t>
      </w:r>
      <w:r w:rsidRPr="00AD162D">
        <w:t>ограничиваясь, реализацией права каждого субъекта получать для ознакомления свои персональные данные и</w:t>
      </w:r>
      <w:r>
        <w:t xml:space="preserve"> </w:t>
      </w:r>
      <w:r w:rsidRPr="00AD162D">
        <w:t>требовать от</w:t>
      </w:r>
      <w:r>
        <w:t xml:space="preserve"> </w:t>
      </w:r>
      <w:r w:rsidRPr="00AD162D">
        <w:t>Компании их</w:t>
      </w:r>
      <w:r>
        <w:t xml:space="preserve"> </w:t>
      </w:r>
      <w:r w:rsidRPr="00AD162D">
        <w:t>уточнения, блокирования или уничтожения в</w:t>
      </w:r>
      <w:r>
        <w:t xml:space="preserve"> </w:t>
      </w:r>
      <w:r w:rsidRPr="00AD162D">
        <w:t>случае, если персональные данные являются неполными, устаревшими, неточными, незаконно полученными или не</w:t>
      </w:r>
      <w:r>
        <w:t xml:space="preserve"> </w:t>
      </w:r>
      <w:r w:rsidRPr="00AD162D">
        <w:t>являются необходимыми для заявленных выше целей обработки.</w:t>
      </w:r>
    </w:p>
    <w:p w14:paraId="620F8012" w14:textId="77777777" w:rsidR="001E30DD" w:rsidRDefault="001E30DD" w:rsidP="001E30DD">
      <w:pPr>
        <w:pStyle w:val="2"/>
      </w:pPr>
      <w:r w:rsidRPr="00AD162D">
        <w:t xml:space="preserve"> Хранение персональных данных в</w:t>
      </w:r>
      <w:r>
        <w:t xml:space="preserve"> </w:t>
      </w:r>
      <w:r w:rsidRPr="00AD162D">
        <w:t>форме, позволяющей определить субъекта персональных данных, не</w:t>
      </w:r>
      <w:r>
        <w:t xml:space="preserve"> </w:t>
      </w:r>
      <w:r w:rsidRPr="00AD162D">
        <w:t>дольше, чем этого требуют цели обработки персональных данных, если срок хранения персональных данных не</w:t>
      </w:r>
      <w:r>
        <w:t xml:space="preserve"> </w:t>
      </w:r>
      <w:r w:rsidRPr="00AD162D">
        <w:t>установлен законодательством, договором, стороной которого является субъект персональных данных.</w:t>
      </w:r>
    </w:p>
    <w:p w14:paraId="07B114EC" w14:textId="2E64BCD4" w:rsidR="001E30DD" w:rsidRPr="00AD162D" w:rsidRDefault="001E30DD" w:rsidP="001E30DD">
      <w:pPr>
        <w:pStyle w:val="2"/>
      </w:pPr>
      <w:r w:rsidRPr="00AD162D">
        <w:t xml:space="preserve"> Уничтожение либо обезличивание персональных данных по</w:t>
      </w:r>
      <w:r>
        <w:t xml:space="preserve"> </w:t>
      </w:r>
      <w:r w:rsidRPr="00AD162D">
        <w:t>достижении заявленных целей их</w:t>
      </w:r>
      <w:r>
        <w:t xml:space="preserve"> </w:t>
      </w:r>
      <w:r w:rsidRPr="00AD162D">
        <w:t>обработки или в</w:t>
      </w:r>
      <w:r>
        <w:t xml:space="preserve"> </w:t>
      </w:r>
      <w:r w:rsidRPr="00AD162D">
        <w:t>случае утраты необходимости в</w:t>
      </w:r>
      <w:r>
        <w:t xml:space="preserve"> </w:t>
      </w:r>
      <w:r w:rsidRPr="00AD162D">
        <w:t xml:space="preserve">достижении этих целей, при невозможности устранения </w:t>
      </w:r>
      <w:r w:rsidR="00936AFC">
        <w:t>Оператором</w:t>
      </w:r>
      <w:r w:rsidRPr="00AD162D">
        <w:t xml:space="preserve"> допущенных нарушений установленного законодательством порядка обработки персональных данных, отзыве согласия на</w:t>
      </w:r>
      <w:r>
        <w:t xml:space="preserve"> </w:t>
      </w:r>
      <w:r w:rsidRPr="00AD162D">
        <w:t>обработку субъектом персональных данных, если иное не</w:t>
      </w:r>
      <w:r>
        <w:t xml:space="preserve"> </w:t>
      </w:r>
      <w:r w:rsidRPr="00AD162D">
        <w:t>предусмотрено законодательством или договорами с</w:t>
      </w:r>
      <w:r>
        <w:t xml:space="preserve"> </w:t>
      </w:r>
      <w:r w:rsidRPr="00AD162D">
        <w:t>субъектами.</w:t>
      </w:r>
    </w:p>
    <w:p w14:paraId="609C0656" w14:textId="77777777" w:rsidR="001E30DD" w:rsidRPr="004C0E24" w:rsidRDefault="001E30DD" w:rsidP="001E30DD">
      <w:pPr>
        <w:pStyle w:val="1"/>
        <w:rPr>
          <w:lang w:eastAsia="ru-RU"/>
        </w:rPr>
      </w:pPr>
      <w:r w:rsidRPr="004C0E24">
        <w:rPr>
          <w:lang w:eastAsia="ru-RU"/>
        </w:rPr>
        <w:t>ПРАВОВЫЕ ОСНОВАНИЯ ОБРАБОТКИ ПЕРСОНАЛЬНЫХ ДАННЫХ</w:t>
      </w:r>
    </w:p>
    <w:p w14:paraId="5CABFBDD" w14:textId="77777777" w:rsidR="001E30DD" w:rsidRPr="004C0E24" w:rsidRDefault="001E30DD" w:rsidP="001E30DD">
      <w:pPr>
        <w:pStyle w:val="2"/>
        <w:rPr>
          <w:lang w:eastAsia="ru-RU"/>
        </w:rPr>
      </w:pPr>
      <w:r w:rsidRPr="004C0E24">
        <w:rPr>
          <w:lang w:eastAsia="ru-RU"/>
        </w:rPr>
        <w:t xml:space="preserve">Правовым основанием обработки персональных данных является </w:t>
      </w:r>
      <w:r w:rsidRPr="004C0E24">
        <w:rPr>
          <w:lang w:eastAsia="ru-RU"/>
        </w:rPr>
        <w:lastRenderedPageBreak/>
        <w:t>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4CEA3955" w14:textId="77777777" w:rsidR="001E30DD" w:rsidRPr="009462FA" w:rsidRDefault="001E30DD" w:rsidP="001E30DD">
      <w:pPr>
        <w:pStyle w:val="a7"/>
        <w:numPr>
          <w:ilvl w:val="0"/>
          <w:numId w:val="26"/>
        </w:numPr>
        <w:rPr>
          <w:lang w:eastAsia="ru-RU"/>
        </w:rPr>
      </w:pPr>
      <w:r w:rsidRPr="009462FA">
        <w:rPr>
          <w:lang w:eastAsia="ru-RU"/>
        </w:rPr>
        <w:t>Конституция Российской Федерации;</w:t>
      </w:r>
    </w:p>
    <w:p w14:paraId="50A648DF" w14:textId="77777777" w:rsidR="001E30DD" w:rsidRPr="009462FA" w:rsidRDefault="001E30DD" w:rsidP="001E30DD">
      <w:pPr>
        <w:pStyle w:val="a7"/>
        <w:numPr>
          <w:ilvl w:val="0"/>
          <w:numId w:val="26"/>
        </w:numPr>
        <w:rPr>
          <w:lang w:eastAsia="ru-RU"/>
        </w:rPr>
      </w:pPr>
      <w:r w:rsidRPr="009462FA">
        <w:rPr>
          <w:lang w:eastAsia="ru-RU"/>
        </w:rPr>
        <w:t>Гражданский кодекс Российской Федерации;</w:t>
      </w:r>
    </w:p>
    <w:p w14:paraId="1646686F" w14:textId="77777777" w:rsidR="001E30DD" w:rsidRPr="009462FA" w:rsidRDefault="001E30DD" w:rsidP="001E30DD">
      <w:pPr>
        <w:pStyle w:val="a7"/>
        <w:numPr>
          <w:ilvl w:val="0"/>
          <w:numId w:val="26"/>
        </w:numPr>
        <w:rPr>
          <w:lang w:eastAsia="ru-RU"/>
        </w:rPr>
      </w:pPr>
      <w:r w:rsidRPr="009462FA">
        <w:rPr>
          <w:lang w:eastAsia="ru-RU"/>
        </w:rPr>
        <w:t>Трудовой кодекс Российской Федерации;</w:t>
      </w:r>
    </w:p>
    <w:p w14:paraId="26212080" w14:textId="77777777" w:rsidR="001E30DD" w:rsidRPr="009462FA" w:rsidRDefault="001E30DD" w:rsidP="001E30DD">
      <w:pPr>
        <w:pStyle w:val="a7"/>
        <w:numPr>
          <w:ilvl w:val="0"/>
          <w:numId w:val="26"/>
        </w:numPr>
        <w:rPr>
          <w:lang w:eastAsia="ru-RU"/>
        </w:rPr>
      </w:pPr>
      <w:r w:rsidRPr="009462FA">
        <w:rPr>
          <w:lang w:eastAsia="ru-RU"/>
        </w:rPr>
        <w:t>Налоговый кодекс Российской Федерации;</w:t>
      </w:r>
    </w:p>
    <w:p w14:paraId="5FE88E7D" w14:textId="77777777" w:rsidR="001E30DD" w:rsidRPr="009462FA" w:rsidRDefault="001E30DD" w:rsidP="001E30DD">
      <w:pPr>
        <w:pStyle w:val="a7"/>
        <w:numPr>
          <w:ilvl w:val="0"/>
          <w:numId w:val="26"/>
        </w:numPr>
        <w:rPr>
          <w:lang w:eastAsia="ru-RU"/>
        </w:rPr>
      </w:pPr>
      <w:r w:rsidRPr="009462FA">
        <w:rPr>
          <w:lang w:eastAsia="ru-RU"/>
        </w:rPr>
        <w:t>Федеральный закон от 08.02.1998 N 14-ФЗ "Об обществах с ограниченной ответственностью";</w:t>
      </w:r>
    </w:p>
    <w:p w14:paraId="77AF2FE4" w14:textId="77777777" w:rsidR="001E30DD" w:rsidRPr="009462FA" w:rsidRDefault="001E30DD" w:rsidP="001E30DD">
      <w:pPr>
        <w:pStyle w:val="a7"/>
        <w:numPr>
          <w:ilvl w:val="0"/>
          <w:numId w:val="26"/>
        </w:numPr>
        <w:rPr>
          <w:lang w:eastAsia="ru-RU"/>
        </w:rPr>
      </w:pPr>
      <w:r w:rsidRPr="009462FA">
        <w:rPr>
          <w:lang w:eastAsia="ru-RU"/>
        </w:rPr>
        <w:t>Федеральный закон от 06.12.2011 N 402-ФЗ "О бухгалтерском учете";</w:t>
      </w:r>
    </w:p>
    <w:p w14:paraId="16CD3FE8" w14:textId="77777777" w:rsidR="001E30DD" w:rsidRPr="009462FA" w:rsidRDefault="001E30DD" w:rsidP="001E30DD">
      <w:pPr>
        <w:pStyle w:val="a7"/>
        <w:numPr>
          <w:ilvl w:val="0"/>
          <w:numId w:val="26"/>
        </w:numPr>
        <w:rPr>
          <w:lang w:eastAsia="ru-RU"/>
        </w:rPr>
      </w:pPr>
      <w:r w:rsidRPr="009462FA">
        <w:rPr>
          <w:lang w:eastAsia="ru-RU"/>
        </w:rPr>
        <w:t>Федеральный закон от 15.12.2001 N 167-ФЗ "Об обязательном пенсионном страховании в Российской Федерации";</w:t>
      </w:r>
    </w:p>
    <w:p w14:paraId="5B196758" w14:textId="77777777" w:rsidR="001E30DD" w:rsidRPr="009462FA" w:rsidRDefault="001E30DD" w:rsidP="001E30DD">
      <w:pPr>
        <w:pStyle w:val="a7"/>
        <w:numPr>
          <w:ilvl w:val="0"/>
          <w:numId w:val="26"/>
        </w:numPr>
        <w:rPr>
          <w:lang w:eastAsia="ru-RU"/>
        </w:rPr>
      </w:pPr>
      <w:r w:rsidRPr="009462FA">
        <w:rPr>
          <w:lang w:eastAsia="ru-RU"/>
        </w:rPr>
        <w:t>Федеральный закона от 28.03.1998 №53-ФЗ "О воинской обязанности и военной службе";</w:t>
      </w:r>
    </w:p>
    <w:p w14:paraId="789E806B" w14:textId="77777777" w:rsidR="001E30DD" w:rsidRPr="009462FA" w:rsidRDefault="001E30DD" w:rsidP="001E30DD">
      <w:pPr>
        <w:pStyle w:val="a7"/>
        <w:numPr>
          <w:ilvl w:val="0"/>
          <w:numId w:val="26"/>
        </w:numPr>
        <w:rPr>
          <w:rFonts w:cs="Times New Roman"/>
          <w:lang w:eastAsia="ru-RU"/>
        </w:rPr>
      </w:pPr>
      <w:r w:rsidRPr="009462FA">
        <w:rPr>
          <w:rFonts w:cs="Times New Roman"/>
          <w:lang w:eastAsia="ru-RU"/>
        </w:rPr>
        <w:t>Федеральный закон от 02.10.2007 N 229-ФЗ "Об исполнительном производстве"</w:t>
      </w:r>
      <w:r w:rsidRPr="009462FA">
        <w:rPr>
          <w:lang w:eastAsia="ru-RU"/>
        </w:rPr>
        <w:t>;</w:t>
      </w:r>
    </w:p>
    <w:p w14:paraId="73B186D3" w14:textId="77777777" w:rsidR="001E30DD" w:rsidRPr="009462FA" w:rsidRDefault="001E30DD" w:rsidP="001E30DD">
      <w:pPr>
        <w:pStyle w:val="a7"/>
        <w:numPr>
          <w:ilvl w:val="0"/>
          <w:numId w:val="26"/>
        </w:numPr>
        <w:rPr>
          <w:lang w:eastAsia="ru-RU"/>
        </w:rPr>
      </w:pPr>
      <w:r w:rsidRPr="009462FA">
        <w:rPr>
          <w:lang w:eastAsia="ru-RU"/>
        </w:rPr>
        <w:t>иные нормативные правовые акты, регулирующие отношения, связанные с деятельностью Оператора.</w:t>
      </w:r>
    </w:p>
    <w:p w14:paraId="7C8E3387" w14:textId="77777777" w:rsidR="001E30DD" w:rsidRPr="004C0E24" w:rsidRDefault="001E30DD" w:rsidP="001E30DD">
      <w:pPr>
        <w:pStyle w:val="2"/>
        <w:rPr>
          <w:lang w:eastAsia="ru-RU"/>
        </w:rPr>
      </w:pPr>
      <w:r w:rsidRPr="004C0E24">
        <w:rPr>
          <w:lang w:eastAsia="ru-RU"/>
        </w:rPr>
        <w:t>Правовым основанием обработки персональных данных также являются:</w:t>
      </w:r>
    </w:p>
    <w:p w14:paraId="765BAB04" w14:textId="77777777" w:rsidR="001E30DD" w:rsidRPr="009462FA" w:rsidRDefault="001E30DD" w:rsidP="001E30DD">
      <w:pPr>
        <w:pStyle w:val="a7"/>
        <w:numPr>
          <w:ilvl w:val="0"/>
          <w:numId w:val="25"/>
        </w:numPr>
        <w:rPr>
          <w:lang w:eastAsia="ru-RU"/>
        </w:rPr>
      </w:pPr>
      <w:r w:rsidRPr="009462FA">
        <w:rPr>
          <w:lang w:eastAsia="ru-RU"/>
        </w:rPr>
        <w:t>Устав ООО ЦП "Гигиена-Мед";</w:t>
      </w:r>
    </w:p>
    <w:p w14:paraId="35BCA4BA" w14:textId="77777777" w:rsidR="001E30DD" w:rsidRPr="009462FA" w:rsidRDefault="001E30DD" w:rsidP="001E30DD">
      <w:pPr>
        <w:pStyle w:val="a7"/>
        <w:numPr>
          <w:ilvl w:val="0"/>
          <w:numId w:val="25"/>
        </w:numPr>
        <w:rPr>
          <w:lang w:eastAsia="ru-RU"/>
        </w:rPr>
      </w:pPr>
      <w:r w:rsidRPr="009462FA">
        <w:rPr>
          <w:lang w:eastAsia="ru-RU"/>
        </w:rPr>
        <w:t>договоры, заключаемые между Оператором и субъектами персональных данных;</w:t>
      </w:r>
    </w:p>
    <w:p w14:paraId="2108392E" w14:textId="77777777" w:rsidR="001E30DD" w:rsidRPr="009462FA" w:rsidRDefault="001E30DD" w:rsidP="001E30DD">
      <w:pPr>
        <w:pStyle w:val="a7"/>
        <w:numPr>
          <w:ilvl w:val="0"/>
          <w:numId w:val="25"/>
        </w:numPr>
        <w:rPr>
          <w:lang w:eastAsia="ru-RU"/>
        </w:rPr>
      </w:pPr>
      <w:r w:rsidRPr="009462FA">
        <w:rPr>
          <w:lang w:eastAsia="ru-RU"/>
        </w:rPr>
        <w:t>согласие субъектов персональных данных на обработку их персональных данных.</w:t>
      </w:r>
    </w:p>
    <w:p w14:paraId="28389860" w14:textId="29E8A32A" w:rsidR="00230852" w:rsidRDefault="009B3E59" w:rsidP="00D06FF0">
      <w:pPr>
        <w:pStyle w:val="1"/>
      </w:pPr>
      <w:r>
        <w:t xml:space="preserve">ОБЪЕМ И </w:t>
      </w:r>
      <w:r w:rsidR="00544726">
        <w:t>К</w:t>
      </w:r>
      <w:r w:rsidR="00544726" w:rsidRPr="00AD162D">
        <w:t xml:space="preserve">АТЕГОРИИ СУБЪЕКТОВ, ЧЬИ ПЕРСОНАЛЬНЫЕ ДАННЫЕ ОБРАБАТЫВАЮТСЯ </w:t>
      </w:r>
      <w:r w:rsidR="00936AFC">
        <w:t>ОПЕРАТОРОМ</w:t>
      </w:r>
    </w:p>
    <w:p w14:paraId="41D1AF09" w14:textId="2434C7D5" w:rsidR="009B3E59" w:rsidRPr="009B3E59" w:rsidRDefault="009B3E59" w:rsidP="00593F19">
      <w:pPr>
        <w:pStyle w:val="2"/>
        <w:rPr>
          <w:szCs w:val="28"/>
        </w:rPr>
      </w:pPr>
      <w:r w:rsidRPr="009B3E59">
        <w:rPr>
          <w:szCs w:val="28"/>
          <w:lang w:eastAsia="ru-RU"/>
        </w:rPr>
        <w:t>Содержание и объем обрабатываемых персональных данных должны соответствовать заявленным целям обработки, предусмотренным в разделе 2 настоящей Политики. Обрабатываемые персональные данные не должны быть избыточными по отношению к заявленным целям их обработки.</w:t>
      </w:r>
    </w:p>
    <w:p w14:paraId="365D334F" w14:textId="596349C6" w:rsidR="00AD162D" w:rsidRPr="00AD162D" w:rsidRDefault="00936AFC" w:rsidP="00593F19">
      <w:pPr>
        <w:pStyle w:val="2"/>
      </w:pPr>
      <w:r>
        <w:t>Оператор</w:t>
      </w:r>
      <w:r w:rsidR="00AD162D" w:rsidRPr="00AD162D">
        <w:t xml:space="preserve"> является оператором персональных данных в</w:t>
      </w:r>
      <w:r w:rsidR="0023373A">
        <w:t xml:space="preserve"> </w:t>
      </w:r>
      <w:r w:rsidR="00AD162D" w:rsidRPr="00AD162D">
        <w:t>отношении персональных данных следующих физических лиц:</w:t>
      </w:r>
    </w:p>
    <w:p w14:paraId="30862448" w14:textId="5CC136FC" w:rsidR="00AD162D" w:rsidRDefault="00AD162D" w:rsidP="00593F19">
      <w:pPr>
        <w:pStyle w:val="a7"/>
        <w:numPr>
          <w:ilvl w:val="0"/>
          <w:numId w:val="17"/>
        </w:numPr>
      </w:pPr>
      <w:r w:rsidRPr="00DB1BF6">
        <w:t>работников Компании,</w:t>
      </w:r>
      <w:r w:rsidRPr="00AD162D">
        <w:t xml:space="preserve"> с</w:t>
      </w:r>
      <w:r w:rsidR="0023373A">
        <w:t xml:space="preserve"> </w:t>
      </w:r>
      <w:r w:rsidRPr="00AD162D">
        <w:t>которыми заключены или были заключены трудовые договоры, в</w:t>
      </w:r>
      <w:r w:rsidR="0023373A">
        <w:t xml:space="preserve"> </w:t>
      </w:r>
      <w:r w:rsidRPr="00AD162D">
        <w:t>том числе тех, с</w:t>
      </w:r>
      <w:r w:rsidR="0023373A">
        <w:t xml:space="preserve"> </w:t>
      </w:r>
      <w:r w:rsidRPr="00AD162D">
        <w:t>которыми трудовые договоры уже прекращены (расторгнуты) (далее</w:t>
      </w:r>
      <w:r w:rsidR="0023373A">
        <w:t xml:space="preserve"> </w:t>
      </w:r>
      <w:r w:rsidRPr="00AD162D">
        <w:t>—</w:t>
      </w:r>
      <w:r w:rsidR="0023373A">
        <w:t xml:space="preserve"> </w:t>
      </w:r>
      <w:r w:rsidRPr="00593F19">
        <w:rPr>
          <w:b/>
          <w:bCs/>
        </w:rPr>
        <w:t>Работники</w:t>
      </w:r>
      <w:r w:rsidRPr="00AD162D">
        <w:t>)</w:t>
      </w:r>
      <w:r w:rsidR="009B3E59">
        <w:t>:</w:t>
      </w:r>
    </w:p>
    <w:p w14:paraId="4B7BF8F5"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фамилия, имя, отчество;</w:t>
      </w:r>
    </w:p>
    <w:p w14:paraId="6E0AB25B"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пол;</w:t>
      </w:r>
    </w:p>
    <w:p w14:paraId="2B6947B8"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гражданство;</w:t>
      </w:r>
    </w:p>
    <w:p w14:paraId="00F11EA9"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дата и место рождения;</w:t>
      </w:r>
    </w:p>
    <w:p w14:paraId="3D31F171"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изображение (фотография);</w:t>
      </w:r>
    </w:p>
    <w:p w14:paraId="400850CC"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паспортные данные;</w:t>
      </w:r>
    </w:p>
    <w:p w14:paraId="1A1071C3"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lastRenderedPageBreak/>
        <w:t>адрес регистрации по месту жительства;</w:t>
      </w:r>
    </w:p>
    <w:p w14:paraId="03E8FC8B"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адрес фактического проживания;</w:t>
      </w:r>
    </w:p>
    <w:p w14:paraId="1C2D048A"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контактные данные;</w:t>
      </w:r>
    </w:p>
    <w:p w14:paraId="0613E3C6"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индивидуальный номер налогоплательщика;</w:t>
      </w:r>
    </w:p>
    <w:p w14:paraId="4415DAE7"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страховой номер индивидуального лицевого счета (СНИЛС);</w:t>
      </w:r>
    </w:p>
    <w:p w14:paraId="157B9DB2"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сведения об образовании, квалификации, профессиональной подготовке и повышении квалификации;</w:t>
      </w:r>
    </w:p>
    <w:p w14:paraId="425D7DF8"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семейное положение, наличие детей, родственные связи;</w:t>
      </w:r>
    </w:p>
    <w:p w14:paraId="17B677CD"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сведения о трудовой деятельности, в том числе наличие поощрений, награждений и (или) дисциплинарных взысканий;</w:t>
      </w:r>
    </w:p>
    <w:p w14:paraId="4E1EABBE"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данные о регистрации брака;</w:t>
      </w:r>
    </w:p>
    <w:p w14:paraId="09AF81AD"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сведения о воинском учете;</w:t>
      </w:r>
    </w:p>
    <w:p w14:paraId="2D0E81AC"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сведения об инвалидности;</w:t>
      </w:r>
    </w:p>
    <w:p w14:paraId="20916353"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сведения об удержании алиментов;</w:t>
      </w:r>
    </w:p>
    <w:p w14:paraId="049C37B4"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сведения о доходе с предыдущего места работы;</w:t>
      </w:r>
    </w:p>
    <w:p w14:paraId="7811B1FB" w14:textId="77777777" w:rsidR="009B3E59" w:rsidRPr="009B3E59" w:rsidRDefault="009B3E59" w:rsidP="009B3E59">
      <w:pPr>
        <w:widowControl/>
        <w:numPr>
          <w:ilvl w:val="0"/>
          <w:numId w:val="28"/>
        </w:numPr>
        <w:autoSpaceDE w:val="0"/>
        <w:autoSpaceDN w:val="0"/>
        <w:adjustRightInd w:val="0"/>
        <w:rPr>
          <w:szCs w:val="28"/>
          <w:lang w:eastAsia="ru-RU"/>
        </w:rPr>
      </w:pPr>
      <w:r w:rsidRPr="009B3E59">
        <w:rPr>
          <w:szCs w:val="28"/>
          <w:lang w:eastAsia="ru-RU"/>
        </w:rPr>
        <w:t>иные персональные данные, предоставляемые работниками в соответствии с требованиями трудового законодательства.</w:t>
      </w:r>
    </w:p>
    <w:p w14:paraId="236DB099" w14:textId="3E169849" w:rsidR="009B3E59" w:rsidRDefault="00AD162D" w:rsidP="00FB1840">
      <w:pPr>
        <w:pStyle w:val="a7"/>
        <w:numPr>
          <w:ilvl w:val="0"/>
          <w:numId w:val="17"/>
        </w:numPr>
      </w:pPr>
      <w:r w:rsidRPr="00DB1BF6">
        <w:t>близких родственников</w:t>
      </w:r>
      <w:r w:rsidRPr="00AD162D">
        <w:t xml:space="preserve"> Работников Компании, супругов и</w:t>
      </w:r>
      <w:r w:rsidR="0023373A">
        <w:t xml:space="preserve"> </w:t>
      </w:r>
      <w:r w:rsidRPr="00AD162D">
        <w:t>лиц, находящихся на</w:t>
      </w:r>
      <w:r w:rsidR="0023373A">
        <w:t xml:space="preserve"> </w:t>
      </w:r>
      <w:r w:rsidRPr="00AD162D">
        <w:t>иждивении Работников, обработка персональных данных которых предусмотрена законодательством, а</w:t>
      </w:r>
      <w:r w:rsidR="0023373A">
        <w:t xml:space="preserve"> </w:t>
      </w:r>
      <w:r w:rsidRPr="00AD162D">
        <w:t xml:space="preserve">также выполняется </w:t>
      </w:r>
      <w:r w:rsidR="00936AFC">
        <w:t>Оператором</w:t>
      </w:r>
      <w:r w:rsidRPr="00AD162D">
        <w:t xml:space="preserve"> как работодателем в</w:t>
      </w:r>
      <w:r w:rsidR="0023373A">
        <w:t xml:space="preserve"> </w:t>
      </w:r>
      <w:r w:rsidRPr="00AD162D">
        <w:t>соответствии с</w:t>
      </w:r>
      <w:r w:rsidR="0023373A">
        <w:t xml:space="preserve"> </w:t>
      </w:r>
      <w:r w:rsidRPr="00AD162D">
        <w:t>требованиями органов государственного статистического учёта</w:t>
      </w:r>
      <w:r w:rsidR="00234697">
        <w:t xml:space="preserve"> и Федеральной службы судебных приставов</w:t>
      </w:r>
      <w:r w:rsidRPr="00AD162D">
        <w:t xml:space="preserve"> (далее</w:t>
      </w:r>
      <w:r w:rsidR="0023373A">
        <w:t xml:space="preserve"> </w:t>
      </w:r>
      <w:r w:rsidRPr="00AD162D">
        <w:t>—</w:t>
      </w:r>
      <w:r w:rsidR="0023373A">
        <w:t xml:space="preserve"> </w:t>
      </w:r>
      <w:r w:rsidRPr="009B3E59">
        <w:rPr>
          <w:b/>
          <w:bCs/>
        </w:rPr>
        <w:t>Члены семей работников</w:t>
      </w:r>
      <w:r w:rsidRPr="00AD162D">
        <w:t>)</w:t>
      </w:r>
      <w:r w:rsidR="009B3E59">
        <w:t>:</w:t>
      </w:r>
    </w:p>
    <w:p w14:paraId="56DCEA2A" w14:textId="77777777" w:rsidR="009B3E59" w:rsidRPr="009B3E59" w:rsidRDefault="009B3E59" w:rsidP="009B3E59">
      <w:pPr>
        <w:widowControl/>
        <w:numPr>
          <w:ilvl w:val="0"/>
          <w:numId w:val="29"/>
        </w:numPr>
        <w:autoSpaceDE w:val="0"/>
        <w:autoSpaceDN w:val="0"/>
        <w:adjustRightInd w:val="0"/>
        <w:rPr>
          <w:szCs w:val="28"/>
          <w:lang w:eastAsia="ru-RU"/>
        </w:rPr>
      </w:pPr>
      <w:r w:rsidRPr="009B3E59">
        <w:rPr>
          <w:szCs w:val="28"/>
          <w:lang w:eastAsia="ru-RU"/>
        </w:rPr>
        <w:t>фамилия, имя, отчество;</w:t>
      </w:r>
    </w:p>
    <w:p w14:paraId="7410339B" w14:textId="77777777" w:rsidR="009B3E59" w:rsidRPr="009B3E59" w:rsidRDefault="009B3E59" w:rsidP="009B3E59">
      <w:pPr>
        <w:widowControl/>
        <w:numPr>
          <w:ilvl w:val="0"/>
          <w:numId w:val="29"/>
        </w:numPr>
        <w:autoSpaceDE w:val="0"/>
        <w:autoSpaceDN w:val="0"/>
        <w:adjustRightInd w:val="0"/>
        <w:rPr>
          <w:szCs w:val="28"/>
          <w:lang w:eastAsia="ru-RU"/>
        </w:rPr>
      </w:pPr>
      <w:r w:rsidRPr="009B3E59">
        <w:rPr>
          <w:szCs w:val="28"/>
          <w:lang w:eastAsia="ru-RU"/>
        </w:rPr>
        <w:t>степень родства;</w:t>
      </w:r>
    </w:p>
    <w:p w14:paraId="2C98C628" w14:textId="77777777" w:rsidR="009B3E59" w:rsidRPr="009B3E59" w:rsidRDefault="009B3E59" w:rsidP="009B3E59">
      <w:pPr>
        <w:widowControl/>
        <w:numPr>
          <w:ilvl w:val="0"/>
          <w:numId w:val="29"/>
        </w:numPr>
        <w:autoSpaceDE w:val="0"/>
        <w:autoSpaceDN w:val="0"/>
        <w:adjustRightInd w:val="0"/>
        <w:rPr>
          <w:szCs w:val="28"/>
          <w:lang w:eastAsia="ru-RU"/>
        </w:rPr>
      </w:pPr>
      <w:r w:rsidRPr="009B3E59">
        <w:rPr>
          <w:szCs w:val="28"/>
          <w:lang w:eastAsia="ru-RU"/>
        </w:rPr>
        <w:t>год рождения;</w:t>
      </w:r>
    </w:p>
    <w:p w14:paraId="7BF6C851" w14:textId="77777777" w:rsidR="009B3E59" w:rsidRPr="009B3E59" w:rsidRDefault="009B3E59" w:rsidP="009B3E59">
      <w:pPr>
        <w:widowControl/>
        <w:numPr>
          <w:ilvl w:val="0"/>
          <w:numId w:val="29"/>
        </w:numPr>
        <w:autoSpaceDE w:val="0"/>
        <w:autoSpaceDN w:val="0"/>
        <w:adjustRightInd w:val="0"/>
        <w:rPr>
          <w:szCs w:val="28"/>
          <w:lang w:eastAsia="ru-RU"/>
        </w:rPr>
      </w:pPr>
      <w:r w:rsidRPr="009B3E59">
        <w:rPr>
          <w:szCs w:val="28"/>
          <w:lang w:eastAsia="ru-RU"/>
        </w:rPr>
        <w:t>иные персональные данные, предоставляемые работниками в соответствии с требованиями трудового законодательства.</w:t>
      </w:r>
    </w:p>
    <w:p w14:paraId="737CBC52" w14:textId="45961A99" w:rsidR="00AD162D" w:rsidRPr="00DB1BF6" w:rsidRDefault="00AD162D" w:rsidP="00FB1840">
      <w:pPr>
        <w:pStyle w:val="a7"/>
        <w:numPr>
          <w:ilvl w:val="0"/>
          <w:numId w:val="17"/>
        </w:numPr>
      </w:pPr>
      <w:r w:rsidRPr="00DB1BF6">
        <w:t>соискателей вакантных должностей Компании (кандидатов для приёма на</w:t>
      </w:r>
      <w:r w:rsidR="0023373A" w:rsidRPr="00DB1BF6">
        <w:t xml:space="preserve"> </w:t>
      </w:r>
      <w:r w:rsidRPr="00DB1BF6">
        <w:t xml:space="preserve">работу </w:t>
      </w:r>
      <w:r w:rsidR="00936AFC" w:rsidRPr="00DB1BF6">
        <w:t>Оператором</w:t>
      </w:r>
      <w:r w:rsidRPr="00DB1BF6">
        <w:t>), представивших свои резюме или анкеты лично или через специализированные организации по</w:t>
      </w:r>
      <w:r w:rsidR="0023373A" w:rsidRPr="00DB1BF6">
        <w:t xml:space="preserve"> </w:t>
      </w:r>
      <w:r w:rsidRPr="00DB1BF6">
        <w:t>подбору персонала (кадровые агентства), в</w:t>
      </w:r>
      <w:r w:rsidR="0023373A" w:rsidRPr="00DB1BF6">
        <w:t xml:space="preserve"> </w:t>
      </w:r>
      <w:r w:rsidRPr="00DB1BF6">
        <w:t>том числе через специализированные сайты в</w:t>
      </w:r>
      <w:r w:rsidR="0023373A" w:rsidRPr="00DB1BF6">
        <w:t xml:space="preserve"> </w:t>
      </w:r>
      <w:r w:rsidRPr="00DB1BF6">
        <w:t>сети Интернет (далее</w:t>
      </w:r>
      <w:r w:rsidR="0023373A" w:rsidRPr="00DB1BF6">
        <w:t xml:space="preserve"> </w:t>
      </w:r>
      <w:r w:rsidRPr="00DB1BF6">
        <w:t>—</w:t>
      </w:r>
      <w:r w:rsidR="0023373A" w:rsidRPr="00DB1BF6">
        <w:t xml:space="preserve"> </w:t>
      </w:r>
      <w:r w:rsidRPr="00DB1BF6">
        <w:rPr>
          <w:b/>
          <w:bCs/>
        </w:rPr>
        <w:t>Соискатели</w:t>
      </w:r>
      <w:r w:rsidRPr="00DB1BF6">
        <w:t>)</w:t>
      </w:r>
      <w:r w:rsidR="00234697" w:rsidRPr="00DB1BF6">
        <w:t>:</w:t>
      </w:r>
    </w:p>
    <w:p w14:paraId="02AD6F8E" w14:textId="77777777" w:rsidR="004F7942" w:rsidRPr="004F7942" w:rsidRDefault="004F7942" w:rsidP="004F7942">
      <w:pPr>
        <w:widowControl/>
        <w:numPr>
          <w:ilvl w:val="0"/>
          <w:numId w:val="33"/>
        </w:numPr>
        <w:autoSpaceDE w:val="0"/>
        <w:autoSpaceDN w:val="0"/>
        <w:adjustRightInd w:val="0"/>
        <w:rPr>
          <w:szCs w:val="28"/>
          <w:lang w:eastAsia="ru-RU"/>
        </w:rPr>
      </w:pPr>
      <w:r w:rsidRPr="004F7942">
        <w:rPr>
          <w:szCs w:val="28"/>
          <w:lang w:eastAsia="ru-RU"/>
        </w:rPr>
        <w:t>фамилия, имя, отчество;</w:t>
      </w:r>
    </w:p>
    <w:p w14:paraId="529D4658" w14:textId="77777777" w:rsidR="004F7942" w:rsidRDefault="004F7942" w:rsidP="004F7942">
      <w:pPr>
        <w:widowControl/>
        <w:numPr>
          <w:ilvl w:val="0"/>
          <w:numId w:val="33"/>
        </w:numPr>
        <w:autoSpaceDE w:val="0"/>
        <w:autoSpaceDN w:val="0"/>
        <w:adjustRightInd w:val="0"/>
        <w:rPr>
          <w:szCs w:val="28"/>
          <w:lang w:eastAsia="ru-RU"/>
        </w:rPr>
      </w:pPr>
      <w:r w:rsidRPr="004F7942">
        <w:rPr>
          <w:szCs w:val="28"/>
          <w:lang w:eastAsia="ru-RU"/>
        </w:rPr>
        <w:t>пол;</w:t>
      </w:r>
    </w:p>
    <w:p w14:paraId="313BC76E" w14:textId="5BFBE2F8" w:rsidR="00234697" w:rsidRDefault="00234697" w:rsidP="004F7942">
      <w:pPr>
        <w:widowControl/>
        <w:numPr>
          <w:ilvl w:val="0"/>
          <w:numId w:val="33"/>
        </w:numPr>
        <w:autoSpaceDE w:val="0"/>
        <w:autoSpaceDN w:val="0"/>
        <w:adjustRightInd w:val="0"/>
        <w:rPr>
          <w:szCs w:val="28"/>
          <w:lang w:eastAsia="ru-RU"/>
        </w:rPr>
      </w:pPr>
      <w:r>
        <w:rPr>
          <w:szCs w:val="28"/>
          <w:lang w:eastAsia="ru-RU"/>
        </w:rPr>
        <w:t>дата рождения;</w:t>
      </w:r>
    </w:p>
    <w:p w14:paraId="381E0C75" w14:textId="3C2C6EF6" w:rsidR="00234697" w:rsidRPr="004F7942" w:rsidRDefault="00234697" w:rsidP="004F7942">
      <w:pPr>
        <w:widowControl/>
        <w:numPr>
          <w:ilvl w:val="0"/>
          <w:numId w:val="33"/>
        </w:numPr>
        <w:autoSpaceDE w:val="0"/>
        <w:autoSpaceDN w:val="0"/>
        <w:adjustRightInd w:val="0"/>
        <w:rPr>
          <w:szCs w:val="28"/>
          <w:lang w:eastAsia="ru-RU"/>
        </w:rPr>
      </w:pPr>
      <w:r>
        <w:rPr>
          <w:szCs w:val="28"/>
          <w:lang w:eastAsia="ru-RU"/>
        </w:rPr>
        <w:t>количество полных лет;</w:t>
      </w:r>
    </w:p>
    <w:p w14:paraId="76A07ACE" w14:textId="77777777" w:rsidR="004F7942" w:rsidRPr="004F7942" w:rsidRDefault="004F7942" w:rsidP="004F7942">
      <w:pPr>
        <w:widowControl/>
        <w:numPr>
          <w:ilvl w:val="0"/>
          <w:numId w:val="33"/>
        </w:numPr>
        <w:autoSpaceDE w:val="0"/>
        <w:autoSpaceDN w:val="0"/>
        <w:adjustRightInd w:val="0"/>
        <w:rPr>
          <w:szCs w:val="28"/>
          <w:lang w:eastAsia="ru-RU"/>
        </w:rPr>
      </w:pPr>
      <w:r w:rsidRPr="004F7942">
        <w:rPr>
          <w:szCs w:val="28"/>
          <w:lang w:eastAsia="ru-RU"/>
        </w:rPr>
        <w:t>гражданство;</w:t>
      </w:r>
    </w:p>
    <w:p w14:paraId="1F2A7567" w14:textId="77777777" w:rsidR="004F7942" w:rsidRPr="004F7942" w:rsidRDefault="004F7942" w:rsidP="004F7942">
      <w:pPr>
        <w:widowControl/>
        <w:numPr>
          <w:ilvl w:val="0"/>
          <w:numId w:val="33"/>
        </w:numPr>
        <w:autoSpaceDE w:val="0"/>
        <w:autoSpaceDN w:val="0"/>
        <w:adjustRightInd w:val="0"/>
        <w:rPr>
          <w:szCs w:val="28"/>
          <w:lang w:eastAsia="ru-RU"/>
        </w:rPr>
      </w:pPr>
      <w:r w:rsidRPr="004F7942">
        <w:rPr>
          <w:szCs w:val="28"/>
          <w:lang w:eastAsia="ru-RU"/>
        </w:rPr>
        <w:t>контактные данные;</w:t>
      </w:r>
    </w:p>
    <w:p w14:paraId="3AE6AF0F" w14:textId="77777777" w:rsidR="004F7942" w:rsidRPr="004F7942" w:rsidRDefault="004F7942" w:rsidP="004F7942">
      <w:pPr>
        <w:widowControl/>
        <w:numPr>
          <w:ilvl w:val="0"/>
          <w:numId w:val="33"/>
        </w:numPr>
        <w:autoSpaceDE w:val="0"/>
        <w:autoSpaceDN w:val="0"/>
        <w:adjustRightInd w:val="0"/>
        <w:rPr>
          <w:szCs w:val="28"/>
          <w:lang w:eastAsia="ru-RU"/>
        </w:rPr>
      </w:pPr>
      <w:r w:rsidRPr="004F7942">
        <w:rPr>
          <w:szCs w:val="28"/>
          <w:lang w:eastAsia="ru-RU"/>
        </w:rPr>
        <w:t>сведения об образовании, опыте работы, квалификации;</w:t>
      </w:r>
    </w:p>
    <w:p w14:paraId="3ED6A698" w14:textId="77777777" w:rsidR="004F7942" w:rsidRPr="004F7942" w:rsidRDefault="004F7942" w:rsidP="004F7942">
      <w:pPr>
        <w:widowControl/>
        <w:numPr>
          <w:ilvl w:val="0"/>
          <w:numId w:val="33"/>
        </w:numPr>
        <w:autoSpaceDE w:val="0"/>
        <w:autoSpaceDN w:val="0"/>
        <w:adjustRightInd w:val="0"/>
        <w:rPr>
          <w:szCs w:val="28"/>
          <w:lang w:eastAsia="ru-RU"/>
        </w:rPr>
      </w:pPr>
      <w:r w:rsidRPr="004F7942">
        <w:rPr>
          <w:szCs w:val="28"/>
          <w:lang w:eastAsia="ru-RU"/>
        </w:rPr>
        <w:t>иные персональные данные, сообщаемые кандидатами в резюме и сопроводительных письмах.</w:t>
      </w:r>
    </w:p>
    <w:p w14:paraId="13519D30" w14:textId="0D1D297A" w:rsidR="00AD162D" w:rsidRDefault="00AD162D" w:rsidP="00593F19">
      <w:pPr>
        <w:pStyle w:val="a7"/>
        <w:numPr>
          <w:ilvl w:val="0"/>
          <w:numId w:val="17"/>
        </w:numPr>
      </w:pPr>
      <w:r w:rsidRPr="00DB1BF6">
        <w:t>конечных потребителей</w:t>
      </w:r>
      <w:r w:rsidRPr="00AD162D">
        <w:t xml:space="preserve"> продукции, реализуемой </w:t>
      </w:r>
      <w:r w:rsidR="00936AFC">
        <w:t>Оператором</w:t>
      </w:r>
      <w:r w:rsidRPr="00AD162D">
        <w:t xml:space="preserve">, включая </w:t>
      </w:r>
      <w:r w:rsidRPr="00AD162D">
        <w:lastRenderedPageBreak/>
        <w:t>участников программы лояльности Компании, покупателей интернет-магазина, предоставившие свои персональные данные Компании для обработки, и</w:t>
      </w:r>
      <w:r w:rsidR="0023373A">
        <w:t xml:space="preserve"> </w:t>
      </w:r>
      <w:r w:rsidRPr="00AD162D">
        <w:t>иных лиц, обратившихся в</w:t>
      </w:r>
      <w:r w:rsidR="0023373A">
        <w:t xml:space="preserve"> </w:t>
      </w:r>
      <w:r w:rsidR="003340A9">
        <w:t>Оператора</w:t>
      </w:r>
      <w:r w:rsidRPr="00AD162D">
        <w:t xml:space="preserve"> любым доступным способом и</w:t>
      </w:r>
      <w:r w:rsidR="0023373A">
        <w:t xml:space="preserve"> </w:t>
      </w:r>
      <w:r w:rsidRPr="00AD162D">
        <w:t>предоставивших ей</w:t>
      </w:r>
      <w:r w:rsidR="0023373A">
        <w:t xml:space="preserve"> </w:t>
      </w:r>
      <w:r w:rsidRPr="00AD162D">
        <w:t>свои персональные данные в</w:t>
      </w:r>
      <w:r w:rsidR="0023373A">
        <w:t xml:space="preserve"> </w:t>
      </w:r>
      <w:r w:rsidRPr="00AD162D">
        <w:t>связи с</w:t>
      </w:r>
      <w:r w:rsidR="0023373A">
        <w:t xml:space="preserve"> </w:t>
      </w:r>
      <w:r w:rsidRPr="00AD162D">
        <w:t>обращением (далее</w:t>
      </w:r>
      <w:r w:rsidR="0023373A">
        <w:t xml:space="preserve"> </w:t>
      </w:r>
      <w:r w:rsidRPr="00AD162D">
        <w:t>—</w:t>
      </w:r>
      <w:r w:rsidR="0023373A">
        <w:t xml:space="preserve"> </w:t>
      </w:r>
      <w:r w:rsidRPr="00593F19">
        <w:rPr>
          <w:b/>
          <w:bCs/>
        </w:rPr>
        <w:t>Покупатели</w:t>
      </w:r>
      <w:r w:rsidRPr="00AD162D">
        <w:t>)</w:t>
      </w:r>
      <w:r w:rsidR="004F7942">
        <w:t>:</w:t>
      </w:r>
    </w:p>
    <w:p w14:paraId="2A1BE47F" w14:textId="77777777" w:rsidR="00234697" w:rsidRPr="004F7942" w:rsidRDefault="00234697" w:rsidP="00234697">
      <w:pPr>
        <w:widowControl/>
        <w:numPr>
          <w:ilvl w:val="0"/>
          <w:numId w:val="42"/>
        </w:numPr>
        <w:autoSpaceDE w:val="0"/>
        <w:autoSpaceDN w:val="0"/>
        <w:adjustRightInd w:val="0"/>
        <w:rPr>
          <w:szCs w:val="28"/>
          <w:lang w:eastAsia="ru-RU"/>
        </w:rPr>
      </w:pPr>
      <w:r w:rsidRPr="004F7942">
        <w:rPr>
          <w:szCs w:val="28"/>
          <w:lang w:eastAsia="ru-RU"/>
        </w:rPr>
        <w:t>фамилия, имя, отчество;</w:t>
      </w:r>
    </w:p>
    <w:p w14:paraId="39F7D7FE" w14:textId="77777777" w:rsidR="00234697" w:rsidRPr="004F7942" w:rsidRDefault="00234697" w:rsidP="00234697">
      <w:pPr>
        <w:widowControl/>
        <w:numPr>
          <w:ilvl w:val="0"/>
          <w:numId w:val="42"/>
        </w:numPr>
        <w:autoSpaceDE w:val="0"/>
        <w:autoSpaceDN w:val="0"/>
        <w:adjustRightInd w:val="0"/>
        <w:rPr>
          <w:szCs w:val="28"/>
          <w:lang w:eastAsia="ru-RU"/>
        </w:rPr>
      </w:pPr>
      <w:r w:rsidRPr="004F7942">
        <w:rPr>
          <w:szCs w:val="28"/>
          <w:lang w:eastAsia="ru-RU"/>
        </w:rPr>
        <w:t>контактные данные;</w:t>
      </w:r>
    </w:p>
    <w:p w14:paraId="3D07F69B" w14:textId="1DAB3B1C" w:rsidR="00AD162D" w:rsidRDefault="00AD162D" w:rsidP="00593F19">
      <w:pPr>
        <w:pStyle w:val="a7"/>
        <w:numPr>
          <w:ilvl w:val="0"/>
          <w:numId w:val="17"/>
        </w:numPr>
      </w:pPr>
      <w:r w:rsidRPr="00DB1BF6">
        <w:t>контрагентов</w:t>
      </w:r>
      <w:r w:rsidR="0023373A">
        <w:t xml:space="preserve"> </w:t>
      </w:r>
      <w:r w:rsidRPr="00AD162D">
        <w:t>— физических лиц и</w:t>
      </w:r>
      <w:r w:rsidR="0023373A">
        <w:t xml:space="preserve"> </w:t>
      </w:r>
      <w:r w:rsidRPr="00AD162D">
        <w:t>индивидуальных предпринимателей, представителей контрагентов Компании</w:t>
      </w:r>
      <w:r w:rsidR="0023373A">
        <w:t xml:space="preserve"> </w:t>
      </w:r>
      <w:r w:rsidRPr="00AD162D">
        <w:t>— юридических лиц и</w:t>
      </w:r>
      <w:r w:rsidR="0023373A">
        <w:t xml:space="preserve"> </w:t>
      </w:r>
      <w:r w:rsidRPr="00AD162D">
        <w:t>индивидуальных предпринимателей, в</w:t>
      </w:r>
      <w:r w:rsidR="0023373A">
        <w:t xml:space="preserve"> </w:t>
      </w:r>
      <w:r w:rsidRPr="00AD162D">
        <w:t>том числе работников, владельцев, включая бенефициарных владельцев, представителей, действующих на</w:t>
      </w:r>
      <w:r w:rsidR="0023373A">
        <w:t xml:space="preserve"> </w:t>
      </w:r>
      <w:r w:rsidRPr="00AD162D">
        <w:t>основании доверенности, и</w:t>
      </w:r>
      <w:r w:rsidR="0023373A">
        <w:t xml:space="preserve"> </w:t>
      </w:r>
      <w:r w:rsidRPr="00AD162D">
        <w:t>иных представителей контрагентов, с</w:t>
      </w:r>
      <w:r w:rsidR="0023373A">
        <w:t xml:space="preserve"> </w:t>
      </w:r>
      <w:r w:rsidRPr="00AD162D">
        <w:t>которыми у</w:t>
      </w:r>
      <w:r w:rsidR="0023373A">
        <w:t xml:space="preserve"> </w:t>
      </w:r>
      <w:r w:rsidRPr="00AD162D">
        <w:t>Компании существуют договорные отношения, или с</w:t>
      </w:r>
      <w:r w:rsidR="0023373A">
        <w:t xml:space="preserve"> </w:t>
      </w:r>
      <w:r w:rsidRPr="00AD162D">
        <w:t xml:space="preserve">которыми </w:t>
      </w:r>
      <w:r w:rsidR="00936AFC">
        <w:t>Оператор</w:t>
      </w:r>
      <w:r w:rsidRPr="00AD162D">
        <w:t xml:space="preserve"> намерена вступить в</w:t>
      </w:r>
      <w:r w:rsidR="0023373A">
        <w:t xml:space="preserve"> </w:t>
      </w:r>
      <w:r w:rsidRPr="00AD162D">
        <w:t>договорные отношения, или которые намерены вступить в</w:t>
      </w:r>
      <w:r w:rsidR="0023373A">
        <w:t xml:space="preserve"> </w:t>
      </w:r>
      <w:r w:rsidRPr="00AD162D">
        <w:t>договорные отношения с</w:t>
      </w:r>
      <w:r w:rsidR="0023373A">
        <w:t xml:space="preserve"> </w:t>
      </w:r>
      <w:r w:rsidR="00936AFC">
        <w:t>Оператором</w:t>
      </w:r>
      <w:r w:rsidRPr="00AD162D">
        <w:t xml:space="preserve"> (далее</w:t>
      </w:r>
      <w:r w:rsidR="0023373A">
        <w:t xml:space="preserve"> </w:t>
      </w:r>
      <w:r w:rsidRPr="00AD162D">
        <w:t>—</w:t>
      </w:r>
      <w:r w:rsidR="0023373A">
        <w:t xml:space="preserve"> </w:t>
      </w:r>
      <w:r w:rsidRPr="00593F19">
        <w:rPr>
          <w:b/>
          <w:bCs/>
        </w:rPr>
        <w:t>Представители контрагентов</w:t>
      </w:r>
      <w:r w:rsidRPr="00AD162D">
        <w:t>)</w:t>
      </w:r>
      <w:r w:rsidR="004F7942">
        <w:t>:</w:t>
      </w:r>
    </w:p>
    <w:p w14:paraId="364521EE" w14:textId="77777777" w:rsidR="004F7942" w:rsidRPr="004F7942" w:rsidRDefault="004F7942" w:rsidP="004F7942">
      <w:pPr>
        <w:widowControl/>
        <w:numPr>
          <w:ilvl w:val="0"/>
          <w:numId w:val="30"/>
        </w:numPr>
        <w:autoSpaceDE w:val="0"/>
        <w:autoSpaceDN w:val="0"/>
        <w:adjustRightInd w:val="0"/>
        <w:rPr>
          <w:szCs w:val="28"/>
          <w:lang w:eastAsia="ru-RU"/>
        </w:rPr>
      </w:pPr>
      <w:r w:rsidRPr="004F7942">
        <w:rPr>
          <w:szCs w:val="28"/>
          <w:lang w:eastAsia="ru-RU"/>
        </w:rPr>
        <w:t>фамилия, имя, отчество;</w:t>
      </w:r>
    </w:p>
    <w:p w14:paraId="15336D39" w14:textId="77777777" w:rsidR="004F7942" w:rsidRPr="00234697" w:rsidRDefault="004F7942" w:rsidP="004F7942">
      <w:pPr>
        <w:widowControl/>
        <w:numPr>
          <w:ilvl w:val="0"/>
          <w:numId w:val="30"/>
        </w:numPr>
        <w:autoSpaceDE w:val="0"/>
        <w:autoSpaceDN w:val="0"/>
        <w:adjustRightInd w:val="0"/>
        <w:rPr>
          <w:szCs w:val="28"/>
          <w:lang w:eastAsia="ru-RU"/>
        </w:rPr>
      </w:pPr>
      <w:r w:rsidRPr="00234697">
        <w:rPr>
          <w:szCs w:val="28"/>
          <w:lang w:eastAsia="ru-RU"/>
        </w:rPr>
        <w:t>дата и место рождения;</w:t>
      </w:r>
    </w:p>
    <w:p w14:paraId="70F1DB4D" w14:textId="77777777" w:rsidR="004F7942" w:rsidRPr="00234697" w:rsidRDefault="004F7942" w:rsidP="004F7942">
      <w:pPr>
        <w:widowControl/>
        <w:numPr>
          <w:ilvl w:val="0"/>
          <w:numId w:val="30"/>
        </w:numPr>
        <w:autoSpaceDE w:val="0"/>
        <w:autoSpaceDN w:val="0"/>
        <w:adjustRightInd w:val="0"/>
        <w:rPr>
          <w:szCs w:val="28"/>
          <w:lang w:eastAsia="ru-RU"/>
        </w:rPr>
      </w:pPr>
      <w:r w:rsidRPr="00234697">
        <w:rPr>
          <w:szCs w:val="28"/>
          <w:lang w:eastAsia="ru-RU"/>
        </w:rPr>
        <w:t>паспортные данные;</w:t>
      </w:r>
    </w:p>
    <w:p w14:paraId="097710A3" w14:textId="77777777" w:rsidR="004F7942" w:rsidRPr="004F7942" w:rsidRDefault="004F7942" w:rsidP="004F7942">
      <w:pPr>
        <w:widowControl/>
        <w:numPr>
          <w:ilvl w:val="0"/>
          <w:numId w:val="30"/>
        </w:numPr>
        <w:autoSpaceDE w:val="0"/>
        <w:autoSpaceDN w:val="0"/>
        <w:adjustRightInd w:val="0"/>
        <w:rPr>
          <w:szCs w:val="28"/>
          <w:lang w:eastAsia="ru-RU"/>
        </w:rPr>
      </w:pPr>
      <w:r w:rsidRPr="004F7942">
        <w:rPr>
          <w:szCs w:val="28"/>
          <w:lang w:eastAsia="ru-RU"/>
        </w:rPr>
        <w:t>адрес регистрации по месту жительства;</w:t>
      </w:r>
    </w:p>
    <w:p w14:paraId="37C5F3D7" w14:textId="77777777" w:rsidR="004F7942" w:rsidRPr="004F7942" w:rsidRDefault="004F7942" w:rsidP="004F7942">
      <w:pPr>
        <w:widowControl/>
        <w:numPr>
          <w:ilvl w:val="0"/>
          <w:numId w:val="30"/>
        </w:numPr>
        <w:autoSpaceDE w:val="0"/>
        <w:autoSpaceDN w:val="0"/>
        <w:adjustRightInd w:val="0"/>
        <w:rPr>
          <w:szCs w:val="28"/>
          <w:lang w:eastAsia="ru-RU"/>
        </w:rPr>
      </w:pPr>
      <w:r w:rsidRPr="004F7942">
        <w:rPr>
          <w:szCs w:val="28"/>
          <w:lang w:eastAsia="ru-RU"/>
        </w:rPr>
        <w:t>контактные данные;</w:t>
      </w:r>
    </w:p>
    <w:p w14:paraId="4028428B" w14:textId="77777777" w:rsidR="004F7942" w:rsidRPr="004F7942" w:rsidRDefault="004F7942" w:rsidP="004F7942">
      <w:pPr>
        <w:widowControl/>
        <w:numPr>
          <w:ilvl w:val="0"/>
          <w:numId w:val="30"/>
        </w:numPr>
        <w:autoSpaceDE w:val="0"/>
        <w:autoSpaceDN w:val="0"/>
        <w:adjustRightInd w:val="0"/>
        <w:rPr>
          <w:szCs w:val="28"/>
          <w:lang w:eastAsia="ru-RU"/>
        </w:rPr>
      </w:pPr>
      <w:r w:rsidRPr="004F7942">
        <w:rPr>
          <w:szCs w:val="28"/>
          <w:lang w:eastAsia="ru-RU"/>
        </w:rPr>
        <w:t>замещаемая должность;</w:t>
      </w:r>
    </w:p>
    <w:p w14:paraId="638D9441" w14:textId="77777777" w:rsidR="004F7942" w:rsidRPr="004F7942" w:rsidRDefault="004F7942" w:rsidP="004F7942">
      <w:pPr>
        <w:widowControl/>
        <w:numPr>
          <w:ilvl w:val="0"/>
          <w:numId w:val="30"/>
        </w:numPr>
        <w:autoSpaceDE w:val="0"/>
        <w:autoSpaceDN w:val="0"/>
        <w:adjustRightInd w:val="0"/>
        <w:rPr>
          <w:szCs w:val="28"/>
          <w:lang w:eastAsia="ru-RU"/>
        </w:rPr>
      </w:pPr>
      <w:r w:rsidRPr="004F7942">
        <w:rPr>
          <w:szCs w:val="28"/>
          <w:lang w:eastAsia="ru-RU"/>
        </w:rPr>
        <w:t>индивидуальный номер налогоплательщика;</w:t>
      </w:r>
    </w:p>
    <w:p w14:paraId="497D5F93" w14:textId="77777777" w:rsidR="004F7942" w:rsidRPr="004F7942" w:rsidRDefault="004F7942" w:rsidP="004F7942">
      <w:pPr>
        <w:widowControl/>
        <w:numPr>
          <w:ilvl w:val="0"/>
          <w:numId w:val="30"/>
        </w:numPr>
        <w:autoSpaceDE w:val="0"/>
        <w:autoSpaceDN w:val="0"/>
        <w:adjustRightInd w:val="0"/>
        <w:rPr>
          <w:szCs w:val="28"/>
          <w:lang w:eastAsia="ru-RU"/>
        </w:rPr>
      </w:pPr>
      <w:r w:rsidRPr="004F7942">
        <w:rPr>
          <w:szCs w:val="28"/>
          <w:lang w:eastAsia="ru-RU"/>
        </w:rPr>
        <w:t>номер расчетного счета;</w:t>
      </w:r>
    </w:p>
    <w:p w14:paraId="69C85BB3" w14:textId="77777777" w:rsidR="004F7942" w:rsidRPr="004F7942" w:rsidRDefault="004F7942" w:rsidP="004F7942">
      <w:pPr>
        <w:widowControl/>
        <w:numPr>
          <w:ilvl w:val="0"/>
          <w:numId w:val="30"/>
        </w:numPr>
        <w:autoSpaceDE w:val="0"/>
        <w:autoSpaceDN w:val="0"/>
        <w:adjustRightInd w:val="0"/>
        <w:rPr>
          <w:szCs w:val="28"/>
          <w:lang w:eastAsia="ru-RU"/>
        </w:rPr>
      </w:pPr>
      <w:r w:rsidRPr="004F7942">
        <w:rPr>
          <w:szCs w:val="28"/>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758C6CAD" w14:textId="71254B17" w:rsidR="00AD162D" w:rsidRPr="00DB1BF6" w:rsidRDefault="00AD162D" w:rsidP="00593F19">
      <w:pPr>
        <w:pStyle w:val="a7"/>
        <w:numPr>
          <w:ilvl w:val="0"/>
          <w:numId w:val="17"/>
        </w:numPr>
      </w:pPr>
      <w:r w:rsidRPr="00DB1BF6">
        <w:t>представителей субъектов персональных данных, не</w:t>
      </w:r>
      <w:r w:rsidR="0023373A" w:rsidRPr="00DB1BF6">
        <w:t xml:space="preserve"> </w:t>
      </w:r>
      <w:r w:rsidRPr="00DB1BF6">
        <w:t>являющихся работниками Компании, обращающихся к</w:t>
      </w:r>
      <w:r w:rsidR="0023373A" w:rsidRPr="00DB1BF6">
        <w:t xml:space="preserve"> </w:t>
      </w:r>
      <w:r w:rsidRPr="00DB1BF6">
        <w:t>Компании по</w:t>
      </w:r>
      <w:r w:rsidR="0023373A" w:rsidRPr="00DB1BF6">
        <w:t xml:space="preserve"> </w:t>
      </w:r>
      <w:r w:rsidRPr="00DB1BF6">
        <w:t>поручению и</w:t>
      </w:r>
      <w:r w:rsidR="0023373A" w:rsidRPr="00DB1BF6">
        <w:t xml:space="preserve"> </w:t>
      </w:r>
      <w:r w:rsidRPr="00DB1BF6">
        <w:t>от</w:t>
      </w:r>
      <w:r w:rsidR="0023373A" w:rsidRPr="00DB1BF6">
        <w:t xml:space="preserve"> </w:t>
      </w:r>
      <w:r w:rsidRPr="00DB1BF6">
        <w:t>имени субъектов персональных данных (далее</w:t>
      </w:r>
      <w:r w:rsidR="0023373A" w:rsidRPr="00DB1BF6">
        <w:t xml:space="preserve"> </w:t>
      </w:r>
      <w:r w:rsidRPr="00DB1BF6">
        <w:t>—</w:t>
      </w:r>
      <w:r w:rsidR="0023373A" w:rsidRPr="00DB1BF6">
        <w:t xml:space="preserve"> </w:t>
      </w:r>
      <w:r w:rsidRPr="00DB1BF6">
        <w:rPr>
          <w:b/>
          <w:bCs/>
        </w:rPr>
        <w:t>Представители субъектов</w:t>
      </w:r>
      <w:r w:rsidRPr="00DB1BF6">
        <w:t>)</w:t>
      </w:r>
      <w:r w:rsidR="004F7942" w:rsidRPr="00DB1BF6">
        <w:t>:</w:t>
      </w:r>
    </w:p>
    <w:p w14:paraId="7FEC4A9B" w14:textId="77777777" w:rsidR="004F7942" w:rsidRPr="004F7942" w:rsidRDefault="004F7942" w:rsidP="004F7942">
      <w:pPr>
        <w:widowControl/>
        <w:numPr>
          <w:ilvl w:val="0"/>
          <w:numId w:val="31"/>
        </w:numPr>
        <w:autoSpaceDE w:val="0"/>
        <w:autoSpaceDN w:val="0"/>
        <w:adjustRightInd w:val="0"/>
        <w:rPr>
          <w:szCs w:val="28"/>
          <w:lang w:eastAsia="ru-RU"/>
        </w:rPr>
      </w:pPr>
      <w:r w:rsidRPr="004F7942">
        <w:rPr>
          <w:szCs w:val="28"/>
          <w:lang w:eastAsia="ru-RU"/>
        </w:rPr>
        <w:t>фамилия, имя, отчество;</w:t>
      </w:r>
    </w:p>
    <w:p w14:paraId="26F7086F" w14:textId="77777777" w:rsidR="004F7942" w:rsidRPr="004F7942" w:rsidRDefault="004F7942" w:rsidP="004F7942">
      <w:pPr>
        <w:widowControl/>
        <w:numPr>
          <w:ilvl w:val="0"/>
          <w:numId w:val="31"/>
        </w:numPr>
        <w:autoSpaceDE w:val="0"/>
        <w:autoSpaceDN w:val="0"/>
        <w:adjustRightInd w:val="0"/>
        <w:rPr>
          <w:szCs w:val="28"/>
          <w:lang w:eastAsia="ru-RU"/>
        </w:rPr>
      </w:pPr>
      <w:r w:rsidRPr="004F7942">
        <w:rPr>
          <w:szCs w:val="28"/>
          <w:lang w:eastAsia="ru-RU"/>
        </w:rPr>
        <w:t>паспортные данные;</w:t>
      </w:r>
    </w:p>
    <w:p w14:paraId="6E0B41FE" w14:textId="77777777" w:rsidR="004F7942" w:rsidRPr="004F7942" w:rsidRDefault="004F7942" w:rsidP="004F7942">
      <w:pPr>
        <w:widowControl/>
        <w:numPr>
          <w:ilvl w:val="0"/>
          <w:numId w:val="31"/>
        </w:numPr>
        <w:autoSpaceDE w:val="0"/>
        <w:autoSpaceDN w:val="0"/>
        <w:adjustRightInd w:val="0"/>
        <w:rPr>
          <w:szCs w:val="28"/>
          <w:lang w:eastAsia="ru-RU"/>
        </w:rPr>
      </w:pPr>
      <w:r w:rsidRPr="004F7942">
        <w:rPr>
          <w:szCs w:val="28"/>
          <w:lang w:eastAsia="ru-RU"/>
        </w:rPr>
        <w:t>контактные данные;</w:t>
      </w:r>
    </w:p>
    <w:p w14:paraId="40EFABE7" w14:textId="77777777" w:rsidR="004F7942" w:rsidRPr="004F7942" w:rsidRDefault="004F7942" w:rsidP="004F7942">
      <w:pPr>
        <w:widowControl/>
        <w:numPr>
          <w:ilvl w:val="0"/>
          <w:numId w:val="31"/>
        </w:numPr>
        <w:autoSpaceDE w:val="0"/>
        <w:autoSpaceDN w:val="0"/>
        <w:adjustRightInd w:val="0"/>
        <w:rPr>
          <w:szCs w:val="28"/>
          <w:lang w:eastAsia="ru-RU"/>
        </w:rPr>
      </w:pPr>
      <w:r w:rsidRPr="004F7942">
        <w:rPr>
          <w:szCs w:val="28"/>
          <w:lang w:eastAsia="ru-RU"/>
        </w:rPr>
        <w:t>замещаемая должность;</w:t>
      </w:r>
    </w:p>
    <w:p w14:paraId="45A295DC" w14:textId="77777777" w:rsidR="004F7942" w:rsidRPr="004F7942" w:rsidRDefault="004F7942" w:rsidP="004F7942">
      <w:pPr>
        <w:widowControl/>
        <w:numPr>
          <w:ilvl w:val="0"/>
          <w:numId w:val="31"/>
        </w:numPr>
        <w:autoSpaceDE w:val="0"/>
        <w:autoSpaceDN w:val="0"/>
        <w:adjustRightInd w:val="0"/>
        <w:rPr>
          <w:szCs w:val="28"/>
          <w:lang w:eastAsia="ru-RU"/>
        </w:rPr>
      </w:pPr>
      <w:r w:rsidRPr="004F7942">
        <w:rPr>
          <w:szCs w:val="28"/>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273216EB" w14:textId="3D9CDB4E" w:rsidR="00AD162D" w:rsidRDefault="00AD162D" w:rsidP="00593F19">
      <w:pPr>
        <w:pStyle w:val="a7"/>
        <w:numPr>
          <w:ilvl w:val="0"/>
          <w:numId w:val="17"/>
        </w:numPr>
      </w:pPr>
      <w:r w:rsidRPr="00DB1BF6">
        <w:t>посетителей охраняемых помещений</w:t>
      </w:r>
      <w:r w:rsidRPr="00AD162D">
        <w:t xml:space="preserve"> Компании, не</w:t>
      </w:r>
      <w:r w:rsidR="0023373A">
        <w:t xml:space="preserve"> </w:t>
      </w:r>
      <w:r w:rsidRPr="00AD162D">
        <w:t>имеющих права постоянного входа в</w:t>
      </w:r>
      <w:r w:rsidR="0023373A">
        <w:t xml:space="preserve"> </w:t>
      </w:r>
      <w:r w:rsidRPr="00AD162D">
        <w:t>такие помещения (далее</w:t>
      </w:r>
      <w:r w:rsidR="0023373A">
        <w:t xml:space="preserve"> </w:t>
      </w:r>
      <w:r w:rsidRPr="00AD162D">
        <w:t>—</w:t>
      </w:r>
      <w:r w:rsidR="0023373A">
        <w:t xml:space="preserve"> </w:t>
      </w:r>
      <w:r w:rsidRPr="00593F19">
        <w:rPr>
          <w:b/>
          <w:bCs/>
        </w:rPr>
        <w:t>Посетители</w:t>
      </w:r>
      <w:r w:rsidRPr="00AD162D">
        <w:t>)</w:t>
      </w:r>
      <w:r w:rsidR="00234697">
        <w:t>:</w:t>
      </w:r>
    </w:p>
    <w:p w14:paraId="666BB9FF" w14:textId="77777777" w:rsidR="004F7942" w:rsidRPr="004F7942" w:rsidRDefault="004F7942" w:rsidP="004F7942">
      <w:pPr>
        <w:widowControl/>
        <w:numPr>
          <w:ilvl w:val="0"/>
          <w:numId w:val="32"/>
        </w:numPr>
        <w:autoSpaceDE w:val="0"/>
        <w:autoSpaceDN w:val="0"/>
        <w:adjustRightInd w:val="0"/>
        <w:rPr>
          <w:szCs w:val="28"/>
          <w:lang w:eastAsia="ru-RU"/>
        </w:rPr>
      </w:pPr>
      <w:r w:rsidRPr="004F7942">
        <w:rPr>
          <w:szCs w:val="28"/>
          <w:lang w:eastAsia="ru-RU"/>
        </w:rPr>
        <w:t>фамилия, имя, отчество;</w:t>
      </w:r>
    </w:p>
    <w:p w14:paraId="4DCB4B65" w14:textId="77777777" w:rsidR="004F7942" w:rsidRPr="004F7942" w:rsidRDefault="004F7942" w:rsidP="004F7942">
      <w:pPr>
        <w:widowControl/>
        <w:numPr>
          <w:ilvl w:val="0"/>
          <w:numId w:val="32"/>
        </w:numPr>
        <w:autoSpaceDE w:val="0"/>
        <w:autoSpaceDN w:val="0"/>
        <w:adjustRightInd w:val="0"/>
        <w:rPr>
          <w:szCs w:val="28"/>
          <w:lang w:eastAsia="ru-RU"/>
        </w:rPr>
      </w:pPr>
      <w:r w:rsidRPr="004F7942">
        <w:rPr>
          <w:szCs w:val="28"/>
          <w:lang w:eastAsia="ru-RU"/>
        </w:rPr>
        <w:t>паспортные данные;</w:t>
      </w:r>
    </w:p>
    <w:p w14:paraId="0B1840C7" w14:textId="77777777" w:rsidR="004F7942" w:rsidRPr="00DB1BF6" w:rsidRDefault="004F7942" w:rsidP="004F7942">
      <w:pPr>
        <w:widowControl/>
        <w:numPr>
          <w:ilvl w:val="0"/>
          <w:numId w:val="32"/>
        </w:numPr>
        <w:autoSpaceDE w:val="0"/>
        <w:autoSpaceDN w:val="0"/>
        <w:adjustRightInd w:val="0"/>
        <w:rPr>
          <w:szCs w:val="28"/>
          <w:lang w:eastAsia="ru-RU"/>
        </w:rPr>
      </w:pPr>
      <w:r w:rsidRPr="00DB1BF6">
        <w:rPr>
          <w:szCs w:val="28"/>
          <w:lang w:eastAsia="ru-RU"/>
        </w:rPr>
        <w:t>контактные данные;</w:t>
      </w:r>
    </w:p>
    <w:p w14:paraId="47A608C4" w14:textId="42D0A05B" w:rsidR="00AD162D" w:rsidRDefault="00AD162D" w:rsidP="00593F19">
      <w:pPr>
        <w:pStyle w:val="a7"/>
        <w:numPr>
          <w:ilvl w:val="0"/>
          <w:numId w:val="17"/>
        </w:numPr>
      </w:pPr>
      <w:r w:rsidRPr="00DB1BF6">
        <w:t>пользователей сайт</w:t>
      </w:r>
      <w:r w:rsidR="00860806" w:rsidRPr="00DB1BF6">
        <w:t>а</w:t>
      </w:r>
      <w:r w:rsidRPr="00DB1BF6">
        <w:t xml:space="preserve"> Компании</w:t>
      </w:r>
      <w:hyperlink r:id="rId8" w:history="1"/>
      <w:r w:rsidR="00860806" w:rsidRPr="00DB1BF6">
        <w:t xml:space="preserve"> </w:t>
      </w:r>
      <w:hyperlink r:id="rId9" w:history="1">
        <w:r w:rsidR="00860806" w:rsidRPr="00DB1BF6">
          <w:rPr>
            <w:rStyle w:val="ac"/>
            <w:b/>
            <w:bCs/>
            <w:szCs w:val="28"/>
            <w:lang w:eastAsia="ru-RU"/>
          </w:rPr>
          <w:t>https://gmed.ru/</w:t>
        </w:r>
      </w:hyperlink>
      <w:r w:rsidR="00860806" w:rsidRPr="00DB1BF6">
        <w:rPr>
          <w:szCs w:val="28"/>
          <w:lang w:eastAsia="ru-RU"/>
        </w:rPr>
        <w:t xml:space="preserve"> </w:t>
      </w:r>
      <w:r w:rsidRPr="00DB1BF6">
        <w:t>заполнивших веб-</w:t>
      </w:r>
      <w:r w:rsidRPr="00AD162D">
        <w:lastRenderedPageBreak/>
        <w:t>формы регистрации</w:t>
      </w:r>
      <w:r w:rsidR="0023373A">
        <w:t xml:space="preserve"> </w:t>
      </w:r>
      <w:r w:rsidRPr="00AD162D">
        <w:t>и/или обращения на</w:t>
      </w:r>
      <w:r w:rsidR="0023373A">
        <w:t xml:space="preserve"> </w:t>
      </w:r>
      <w:r w:rsidRPr="00AD162D">
        <w:t>страницах сайта (далее</w:t>
      </w:r>
      <w:r w:rsidR="0023373A">
        <w:t xml:space="preserve"> </w:t>
      </w:r>
      <w:r w:rsidRPr="00AD162D">
        <w:t>—</w:t>
      </w:r>
      <w:r w:rsidR="0023373A">
        <w:t xml:space="preserve"> </w:t>
      </w:r>
      <w:r w:rsidRPr="00593F19">
        <w:rPr>
          <w:b/>
          <w:bCs/>
        </w:rPr>
        <w:t>Пользователи сайта</w:t>
      </w:r>
      <w:r w:rsidRPr="00AD162D">
        <w:t>)</w:t>
      </w:r>
      <w:r w:rsidR="00234697">
        <w:t>:</w:t>
      </w:r>
    </w:p>
    <w:p w14:paraId="735203B6" w14:textId="489645BD" w:rsidR="004F7942" w:rsidRPr="004F7942" w:rsidRDefault="004F7942" w:rsidP="004F7942">
      <w:pPr>
        <w:widowControl/>
        <w:numPr>
          <w:ilvl w:val="0"/>
          <w:numId w:val="34"/>
        </w:numPr>
        <w:autoSpaceDE w:val="0"/>
        <w:autoSpaceDN w:val="0"/>
        <w:adjustRightInd w:val="0"/>
        <w:rPr>
          <w:szCs w:val="28"/>
          <w:lang w:eastAsia="ru-RU"/>
        </w:rPr>
      </w:pPr>
      <w:r w:rsidRPr="004F7942">
        <w:rPr>
          <w:szCs w:val="28"/>
          <w:lang w:eastAsia="ru-RU"/>
        </w:rPr>
        <w:t>имя</w:t>
      </w:r>
      <w:r>
        <w:rPr>
          <w:szCs w:val="28"/>
          <w:lang w:eastAsia="ru-RU"/>
        </w:rPr>
        <w:t>;</w:t>
      </w:r>
    </w:p>
    <w:p w14:paraId="4746E9B5" w14:textId="2FE3934A" w:rsidR="004F7942" w:rsidRPr="004F7942" w:rsidRDefault="004F7942" w:rsidP="004F7942">
      <w:pPr>
        <w:widowControl/>
        <w:numPr>
          <w:ilvl w:val="0"/>
          <w:numId w:val="34"/>
        </w:numPr>
        <w:autoSpaceDE w:val="0"/>
        <w:autoSpaceDN w:val="0"/>
        <w:adjustRightInd w:val="0"/>
        <w:rPr>
          <w:szCs w:val="28"/>
          <w:lang w:eastAsia="ru-RU"/>
        </w:rPr>
      </w:pPr>
      <w:r w:rsidRPr="004F7942">
        <w:rPr>
          <w:szCs w:val="28"/>
          <w:lang w:eastAsia="ru-RU"/>
        </w:rPr>
        <w:t>контактные данные</w:t>
      </w:r>
      <w:r w:rsidR="00234697">
        <w:rPr>
          <w:szCs w:val="28"/>
          <w:lang w:eastAsia="ru-RU"/>
        </w:rPr>
        <w:t>.</w:t>
      </w:r>
    </w:p>
    <w:p w14:paraId="47AB2769" w14:textId="09D573D6" w:rsidR="00AD162D" w:rsidRDefault="00AD162D" w:rsidP="00593F19">
      <w:pPr>
        <w:pStyle w:val="a7"/>
        <w:numPr>
          <w:ilvl w:val="0"/>
          <w:numId w:val="17"/>
        </w:numPr>
      </w:pPr>
      <w:r w:rsidRPr="00AD162D">
        <w:t>анонимных (неавторизованных) посетителей сайтов Компании в</w:t>
      </w:r>
      <w:r w:rsidR="0023373A">
        <w:t xml:space="preserve"> </w:t>
      </w:r>
      <w:r w:rsidRPr="00AD162D">
        <w:t>сети Интернет</w:t>
      </w:r>
      <w:r w:rsidR="00860806">
        <w:t xml:space="preserve"> </w:t>
      </w:r>
      <w:hyperlink r:id="rId10" w:history="1">
        <w:r w:rsidR="00860806" w:rsidRPr="00544726">
          <w:rPr>
            <w:rStyle w:val="ac"/>
            <w:b/>
            <w:bCs/>
            <w:szCs w:val="28"/>
            <w:lang w:eastAsia="ru-RU"/>
          </w:rPr>
          <w:t>https://gmed.ru/</w:t>
        </w:r>
      </w:hyperlink>
      <w:r w:rsidR="00860806" w:rsidRPr="00544726">
        <w:rPr>
          <w:szCs w:val="28"/>
          <w:lang w:eastAsia="ru-RU"/>
        </w:rPr>
        <w:t xml:space="preserve"> </w:t>
      </w:r>
      <w:r w:rsidRPr="00AD162D">
        <w:t>(далее</w:t>
      </w:r>
      <w:r w:rsidR="0023373A">
        <w:t xml:space="preserve"> </w:t>
      </w:r>
      <w:r w:rsidRPr="00AD162D">
        <w:t>—</w:t>
      </w:r>
      <w:r w:rsidR="0023373A">
        <w:t xml:space="preserve"> </w:t>
      </w:r>
      <w:r w:rsidRPr="00593F19">
        <w:rPr>
          <w:b/>
          <w:bCs/>
        </w:rPr>
        <w:t>Посетители сайта</w:t>
      </w:r>
      <w:r w:rsidRPr="00AD162D">
        <w:t>)</w:t>
      </w:r>
      <w:r w:rsidR="00234697">
        <w:t>:</w:t>
      </w:r>
    </w:p>
    <w:p w14:paraId="3DC1333D" w14:textId="2F37596D" w:rsidR="00234697" w:rsidRDefault="00234697" w:rsidP="00234697">
      <w:pPr>
        <w:pStyle w:val="a7"/>
        <w:numPr>
          <w:ilvl w:val="0"/>
          <w:numId w:val="41"/>
        </w:numPr>
      </w:pPr>
      <w:r>
        <w:t>контактные данные;</w:t>
      </w:r>
    </w:p>
    <w:p w14:paraId="408025FA" w14:textId="77777777" w:rsidR="00230852" w:rsidRDefault="00AD162D" w:rsidP="00593F19">
      <w:r w:rsidRPr="00AD162D">
        <w:t>Субъект персональных данных одновременно может относиться к</w:t>
      </w:r>
      <w:r w:rsidR="0023373A">
        <w:t xml:space="preserve"> </w:t>
      </w:r>
      <w:r w:rsidRPr="00AD162D">
        <w:t>нескольким категориям, указанным выше, например, являться Покупателем, Пользователем сайта и</w:t>
      </w:r>
      <w:r w:rsidR="0023373A">
        <w:t xml:space="preserve"> </w:t>
      </w:r>
      <w:r w:rsidRPr="00AD162D">
        <w:t>Посетителем сайта и</w:t>
      </w:r>
      <w:r w:rsidR="0023373A">
        <w:t xml:space="preserve"> </w:t>
      </w:r>
      <w:r w:rsidRPr="00AD162D">
        <w:t>т.</w:t>
      </w:r>
      <w:r w:rsidR="0023373A">
        <w:t xml:space="preserve"> </w:t>
      </w:r>
      <w:r w:rsidRPr="00AD162D">
        <w:t>п.</w:t>
      </w:r>
    </w:p>
    <w:p w14:paraId="24DCB5CD" w14:textId="4A5C4746" w:rsidR="00230852" w:rsidRDefault="004F7942" w:rsidP="00D06FF0">
      <w:pPr>
        <w:pStyle w:val="1"/>
      </w:pPr>
      <w:r>
        <w:t xml:space="preserve">ПОРЯДОК И </w:t>
      </w:r>
      <w:r w:rsidR="00544726" w:rsidRPr="00D06FF0">
        <w:t>УСЛОВИЯ ОБРАБОТКИ ПЕРСОНАЛЬНЫХ ДАННЫХ</w:t>
      </w:r>
    </w:p>
    <w:p w14:paraId="5A81EF6A" w14:textId="2EFC2252" w:rsidR="00230852" w:rsidRDefault="00AD162D" w:rsidP="00593F19">
      <w:pPr>
        <w:pStyle w:val="2"/>
      </w:pPr>
      <w:r w:rsidRPr="00AD162D">
        <w:t xml:space="preserve"> Обработка персональных данных </w:t>
      </w:r>
      <w:r w:rsidR="00936AFC">
        <w:t>Оператором</w:t>
      </w:r>
      <w:r w:rsidRPr="00AD162D">
        <w:t xml:space="preserve"> допускается в</w:t>
      </w:r>
      <w:r w:rsidR="0023373A">
        <w:t xml:space="preserve"> </w:t>
      </w:r>
      <w:r w:rsidRPr="00AD162D">
        <w:t>следующих случаях:</w:t>
      </w:r>
    </w:p>
    <w:p w14:paraId="0654A1BC" w14:textId="4CC6F041" w:rsidR="00230852" w:rsidRDefault="00AD162D" w:rsidP="00593F19">
      <w:pPr>
        <w:pStyle w:val="3"/>
      </w:pPr>
      <w:r w:rsidRPr="00AD162D">
        <w:t>При наличии согласия субъекта персональных данных на</w:t>
      </w:r>
      <w:r w:rsidR="0023373A">
        <w:t xml:space="preserve"> </w:t>
      </w:r>
      <w:r w:rsidRPr="00AD162D">
        <w:t>обработку его персональных данных.</w:t>
      </w:r>
    </w:p>
    <w:p w14:paraId="19FA45CC" w14:textId="7B820521" w:rsidR="00230852" w:rsidRDefault="00AD162D" w:rsidP="00593F19">
      <w:pPr>
        <w:pStyle w:val="3"/>
      </w:pPr>
      <w:r w:rsidRPr="00AD162D">
        <w:t>Обработка персональных данных необходима для осуществления и</w:t>
      </w:r>
      <w:r w:rsidR="0023373A">
        <w:t xml:space="preserve"> </w:t>
      </w:r>
      <w:r w:rsidRPr="00AD162D">
        <w:t>выполнения возложенных законодательством на</w:t>
      </w:r>
      <w:r w:rsidR="0023373A">
        <w:t xml:space="preserve"> </w:t>
      </w:r>
      <w:r w:rsidR="003340A9">
        <w:t>Оператора</w:t>
      </w:r>
      <w:r w:rsidRPr="00AD162D">
        <w:t xml:space="preserve"> функций, полномочий и</w:t>
      </w:r>
      <w:r w:rsidR="0023373A">
        <w:t xml:space="preserve"> </w:t>
      </w:r>
      <w:r w:rsidRPr="00AD162D">
        <w:t>обязанностей. К</w:t>
      </w:r>
      <w:r w:rsidR="0023373A">
        <w:t xml:space="preserve"> </w:t>
      </w:r>
      <w:r w:rsidRPr="00AD162D">
        <w:t>таким случаям, в</w:t>
      </w:r>
      <w:r w:rsidR="0023373A">
        <w:t xml:space="preserve"> </w:t>
      </w:r>
      <w:r w:rsidRPr="00AD162D">
        <w:t>том числе, относится, не</w:t>
      </w:r>
      <w:r w:rsidR="0023373A">
        <w:t xml:space="preserve"> </w:t>
      </w:r>
      <w:r w:rsidRPr="00AD162D">
        <w:t>исчерпывая</w:t>
      </w:r>
      <w:r w:rsidR="0023373A">
        <w:t xml:space="preserve"> </w:t>
      </w:r>
      <w:r w:rsidRPr="00AD162D">
        <w:t>их, обработка специальных категорий персональных данных Работников для достижения целей, предусмотренных трудовым и</w:t>
      </w:r>
      <w:r w:rsidR="0023373A">
        <w:t xml:space="preserve"> </w:t>
      </w:r>
      <w:r w:rsidRPr="00AD162D">
        <w:t>пенсионным законодательством.</w:t>
      </w:r>
    </w:p>
    <w:p w14:paraId="1AF86015" w14:textId="63F1FC45" w:rsidR="00AD162D" w:rsidRPr="00AD162D" w:rsidRDefault="00AD162D" w:rsidP="00593F19">
      <w:pPr>
        <w:pStyle w:val="3"/>
      </w:pPr>
      <w:r w:rsidRPr="00AD162D">
        <w:t>Для исполнения договора, стороной которого является субъект персональных данных, для заключения договора по</w:t>
      </w:r>
      <w:r w:rsidR="0023373A">
        <w:t xml:space="preserve"> </w:t>
      </w:r>
      <w:r w:rsidRPr="00AD162D">
        <w:t>инициативе субъекта персональных данных. Такими договорами, не</w:t>
      </w:r>
      <w:r w:rsidR="0023373A">
        <w:t xml:space="preserve"> </w:t>
      </w:r>
      <w:r w:rsidRPr="00AD162D">
        <w:t>исчерпывая, являются:</w:t>
      </w:r>
    </w:p>
    <w:p w14:paraId="458AC7A4" w14:textId="45F5A7FD" w:rsidR="00AD162D" w:rsidRPr="00AD162D" w:rsidRDefault="00AD162D" w:rsidP="00593F19">
      <w:pPr>
        <w:pStyle w:val="a7"/>
        <w:numPr>
          <w:ilvl w:val="0"/>
          <w:numId w:val="14"/>
        </w:numPr>
      </w:pPr>
      <w:r w:rsidRPr="00AD162D">
        <w:t>трудовые</w:t>
      </w:r>
      <w:r w:rsidR="00151DA3">
        <w:t xml:space="preserve"> </w:t>
      </w:r>
      <w:r w:rsidRPr="00AD162D">
        <w:t>договоры с</w:t>
      </w:r>
      <w:r w:rsidR="0023373A">
        <w:t xml:space="preserve"> </w:t>
      </w:r>
      <w:r w:rsidRPr="00AD162D">
        <w:t>Работниками Компании;</w:t>
      </w:r>
    </w:p>
    <w:p w14:paraId="7819B963" w14:textId="3C2A6E7E" w:rsidR="00AD162D" w:rsidRPr="00AD162D" w:rsidRDefault="00AD162D" w:rsidP="00593F19">
      <w:pPr>
        <w:pStyle w:val="a7"/>
        <w:numPr>
          <w:ilvl w:val="0"/>
          <w:numId w:val="14"/>
        </w:numPr>
      </w:pPr>
      <w:r w:rsidRPr="00AD162D">
        <w:t>гражданско-правовые договоры с</w:t>
      </w:r>
      <w:r w:rsidR="0023373A">
        <w:t xml:space="preserve"> </w:t>
      </w:r>
      <w:r w:rsidRPr="00AD162D">
        <w:t>контрагентами физическими лицами и</w:t>
      </w:r>
      <w:r w:rsidR="0023373A">
        <w:t xml:space="preserve"> </w:t>
      </w:r>
      <w:r w:rsidRPr="00AD162D">
        <w:t>индивидуальными предпринимателями;</w:t>
      </w:r>
    </w:p>
    <w:p w14:paraId="0DEA10DD" w14:textId="139531AA" w:rsidR="00AD162D" w:rsidRPr="00AD162D" w:rsidRDefault="00AD162D" w:rsidP="00593F19">
      <w:pPr>
        <w:pStyle w:val="a7"/>
        <w:numPr>
          <w:ilvl w:val="0"/>
          <w:numId w:val="14"/>
        </w:numPr>
      </w:pPr>
      <w:r w:rsidRPr="00AD162D">
        <w:t xml:space="preserve">договоры розничной купли-продажи, заключённые </w:t>
      </w:r>
      <w:r w:rsidR="00936AFC">
        <w:t>Оператором</w:t>
      </w:r>
      <w:r w:rsidRPr="00AD162D">
        <w:t xml:space="preserve"> с</w:t>
      </w:r>
      <w:r w:rsidR="0023373A">
        <w:t xml:space="preserve"> </w:t>
      </w:r>
      <w:r w:rsidRPr="00AD162D">
        <w:t>Покупателем при продаже товаров через интернет-магазин дистанционным способом.</w:t>
      </w:r>
    </w:p>
    <w:p w14:paraId="0DE06F45" w14:textId="77777777" w:rsidR="00230852" w:rsidRDefault="00AD162D" w:rsidP="00AD162D">
      <w:r w:rsidRPr="00AD162D">
        <w:t>Преддоговорной работой является работа по</w:t>
      </w:r>
      <w:r w:rsidR="0023373A">
        <w:t xml:space="preserve"> </w:t>
      </w:r>
      <w:r w:rsidRPr="00AD162D">
        <w:t>подбору персонала, в</w:t>
      </w:r>
      <w:r w:rsidR="0023373A">
        <w:t xml:space="preserve"> </w:t>
      </w:r>
      <w:r w:rsidRPr="00AD162D">
        <w:t>которой согласие субъекта на</w:t>
      </w:r>
      <w:r w:rsidR="0023373A">
        <w:t xml:space="preserve"> </w:t>
      </w:r>
      <w:r w:rsidRPr="00AD162D">
        <w:t>обработку подтверждается собственноручно заполненной анкетой Соискателя или анкетой (резюме), переданной им</w:t>
      </w:r>
      <w:r w:rsidR="0023373A">
        <w:t xml:space="preserve"> </w:t>
      </w:r>
      <w:r w:rsidRPr="00AD162D">
        <w:t>Компании, в</w:t>
      </w:r>
      <w:r w:rsidR="0023373A">
        <w:t xml:space="preserve"> </w:t>
      </w:r>
      <w:r w:rsidRPr="00AD162D">
        <w:t>специализированную организацию по</w:t>
      </w:r>
      <w:r w:rsidR="0023373A">
        <w:t xml:space="preserve"> </w:t>
      </w:r>
      <w:r w:rsidRPr="00AD162D">
        <w:t>подбору персонала, размещённой Соискателем на</w:t>
      </w:r>
      <w:r w:rsidR="0023373A">
        <w:t xml:space="preserve"> </w:t>
      </w:r>
      <w:r w:rsidRPr="00AD162D">
        <w:t>специализированных сайтах в</w:t>
      </w:r>
      <w:r w:rsidR="0023373A">
        <w:t xml:space="preserve"> </w:t>
      </w:r>
      <w:r w:rsidRPr="00AD162D">
        <w:t>сети интернет или присланной Соискателем Компании по</w:t>
      </w:r>
      <w:r w:rsidR="0023373A">
        <w:t xml:space="preserve"> </w:t>
      </w:r>
      <w:r w:rsidRPr="00AD162D">
        <w:t>электронной почте.</w:t>
      </w:r>
    </w:p>
    <w:p w14:paraId="441B46B5" w14:textId="62EA602D" w:rsidR="00230852" w:rsidRDefault="00AD162D" w:rsidP="00593F19">
      <w:pPr>
        <w:pStyle w:val="3"/>
      </w:pPr>
      <w:r w:rsidRPr="00AD162D">
        <w:t>Обработка персональных данных необходима для осуществления прав и</w:t>
      </w:r>
      <w:r w:rsidR="0023373A">
        <w:t xml:space="preserve"> </w:t>
      </w:r>
      <w:r w:rsidRPr="00AD162D">
        <w:t>законных интересов Компании или третьих лиц либо для достижения общественно значимых целей при условии, что при этом не</w:t>
      </w:r>
      <w:r w:rsidR="0023373A">
        <w:t xml:space="preserve"> </w:t>
      </w:r>
      <w:r w:rsidRPr="00AD162D">
        <w:t>нарушаются права и</w:t>
      </w:r>
      <w:r w:rsidR="0023373A">
        <w:t xml:space="preserve"> </w:t>
      </w:r>
      <w:r w:rsidRPr="00AD162D">
        <w:t>свободы субъектов персональных данных.</w:t>
      </w:r>
    </w:p>
    <w:p w14:paraId="3B10A26A" w14:textId="67431FBF" w:rsidR="00230852" w:rsidRDefault="00AD162D" w:rsidP="00593F19">
      <w:pPr>
        <w:pStyle w:val="3"/>
      </w:pPr>
      <w:r w:rsidRPr="00AD162D">
        <w:t>Обработка персональных данных осуществляется в</w:t>
      </w:r>
      <w:r w:rsidR="0023373A">
        <w:t xml:space="preserve"> </w:t>
      </w:r>
      <w:r w:rsidRPr="00AD162D">
        <w:t xml:space="preserve">статистических или иных исследовательских целях при условии обязательного </w:t>
      </w:r>
      <w:r w:rsidRPr="00AD162D">
        <w:lastRenderedPageBreak/>
        <w:t>обезличивания персональных данных.</w:t>
      </w:r>
    </w:p>
    <w:p w14:paraId="3A5011B7" w14:textId="2BC87158" w:rsidR="00230852" w:rsidRDefault="00AD162D" w:rsidP="00593F19">
      <w:pPr>
        <w:pStyle w:val="3"/>
      </w:pPr>
      <w:r w:rsidRPr="00AD162D">
        <w:t>Доступ неограниченного круга лиц к</w:t>
      </w:r>
      <w:r w:rsidR="0023373A">
        <w:t xml:space="preserve"> </w:t>
      </w:r>
      <w:r w:rsidRPr="00AD162D">
        <w:t>персональным данным предоставлен субъектом персональных данных путём дачи согласия на</w:t>
      </w:r>
      <w:r w:rsidR="0023373A">
        <w:t xml:space="preserve"> </w:t>
      </w:r>
      <w:r w:rsidRPr="00AD162D">
        <w:t>обработку персональных данных, разрешённых субъектом для распространения.</w:t>
      </w:r>
    </w:p>
    <w:p w14:paraId="093DCECF" w14:textId="0275D4E3" w:rsidR="00230852" w:rsidRDefault="00AD162D" w:rsidP="00593F19">
      <w:pPr>
        <w:pStyle w:val="3"/>
      </w:pPr>
      <w:r w:rsidRPr="00AD162D">
        <w:t>Персональные данные подлежат опубликованию или обязательному раскрытию в</w:t>
      </w:r>
      <w:r w:rsidR="0023373A">
        <w:t xml:space="preserve"> </w:t>
      </w:r>
      <w:r w:rsidRPr="00AD162D">
        <w:t>соответствии с</w:t>
      </w:r>
      <w:r w:rsidR="0023373A">
        <w:t xml:space="preserve"> </w:t>
      </w:r>
      <w:r w:rsidRPr="00AD162D">
        <w:t>законодательством.</w:t>
      </w:r>
    </w:p>
    <w:p w14:paraId="43EC4345" w14:textId="77777777" w:rsidR="008A3C11" w:rsidRDefault="008A3C11" w:rsidP="008A3C11">
      <w:pPr>
        <w:pStyle w:val="2"/>
        <w:rPr>
          <w:lang w:eastAsia="ru-RU"/>
        </w:rPr>
      </w:pPr>
      <w:r w:rsidRPr="004F7942">
        <w:rPr>
          <w:lang w:eastAsia="ru-RU"/>
        </w:rPr>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0A012B07" w14:textId="350ACD18" w:rsidR="00230852" w:rsidRDefault="00936AFC" w:rsidP="00593F19">
      <w:pPr>
        <w:pStyle w:val="2"/>
      </w:pPr>
      <w:r>
        <w:t>Оператор</w:t>
      </w:r>
      <w:r w:rsidR="00AD162D" w:rsidRPr="00AD162D">
        <w:t xml:space="preserve"> не</w:t>
      </w:r>
      <w:r w:rsidR="0023373A">
        <w:t xml:space="preserve"> </w:t>
      </w:r>
      <w:r w:rsidR="00AD162D" w:rsidRPr="00AD162D">
        <w:t>раскрывает третьим лицам и</w:t>
      </w:r>
      <w:r w:rsidR="0023373A">
        <w:t xml:space="preserve"> </w:t>
      </w:r>
      <w:r w:rsidR="00AD162D" w:rsidRPr="00AD162D">
        <w:t>не</w:t>
      </w:r>
      <w:r w:rsidR="0023373A">
        <w:t xml:space="preserve"> </w:t>
      </w:r>
      <w:r w:rsidR="00AD162D" w:rsidRPr="00AD162D">
        <w:t>распространяет персональные данные без согласия субъекта персональных данных, если иное не</w:t>
      </w:r>
      <w:r w:rsidR="0023373A">
        <w:t xml:space="preserve"> </w:t>
      </w:r>
      <w:r w:rsidR="00AD162D" w:rsidRPr="00AD162D">
        <w:t>предусмотрено законодательством, договором с</w:t>
      </w:r>
      <w:r w:rsidR="0023373A">
        <w:t xml:space="preserve"> </w:t>
      </w:r>
      <w:r w:rsidR="00AD162D" w:rsidRPr="00AD162D">
        <w:t>субъектом персональных данных, не</w:t>
      </w:r>
      <w:r w:rsidR="0023373A">
        <w:t xml:space="preserve"> </w:t>
      </w:r>
      <w:r w:rsidR="00AD162D" w:rsidRPr="00AD162D">
        <w:t>указано в</w:t>
      </w:r>
      <w:r w:rsidR="0023373A">
        <w:t xml:space="preserve"> </w:t>
      </w:r>
      <w:r w:rsidR="00AD162D" w:rsidRPr="00AD162D">
        <w:t>полученном от</w:t>
      </w:r>
      <w:r w:rsidR="0023373A">
        <w:t xml:space="preserve"> </w:t>
      </w:r>
      <w:r w:rsidR="00AD162D" w:rsidRPr="00AD162D">
        <w:t>него согласии на</w:t>
      </w:r>
      <w:r w:rsidR="0023373A">
        <w:t xml:space="preserve"> </w:t>
      </w:r>
      <w:r w:rsidR="00AD162D" w:rsidRPr="00AD162D">
        <w:t>обработку персональных данных.</w:t>
      </w:r>
    </w:p>
    <w:p w14:paraId="445EA9B3" w14:textId="1367B01C" w:rsidR="00230852" w:rsidRDefault="00AD162D" w:rsidP="00593F19">
      <w:pPr>
        <w:pStyle w:val="2"/>
      </w:pPr>
      <w:r w:rsidRPr="00AD162D">
        <w:t xml:space="preserve"> </w:t>
      </w:r>
      <w:r w:rsidR="00936AFC">
        <w:t>Оператор</w:t>
      </w:r>
      <w:r w:rsidRPr="00AD162D">
        <w:t xml:space="preserve"> не</w:t>
      </w:r>
      <w:r w:rsidR="0023373A">
        <w:t xml:space="preserve"> </w:t>
      </w:r>
      <w:r w:rsidRPr="00AD162D">
        <w:t>обрабатывает персональные данные, относящиеся к</w:t>
      </w:r>
      <w:r w:rsidR="0023373A">
        <w:t xml:space="preserve"> </w:t>
      </w:r>
      <w:r w:rsidRPr="00AD162D">
        <w:t>специальным категориям и</w:t>
      </w:r>
      <w:r w:rsidR="0023373A">
        <w:t xml:space="preserve"> </w:t>
      </w:r>
      <w:r w:rsidRPr="00AD162D">
        <w:t>касающиеся расовой и</w:t>
      </w:r>
      <w:r w:rsidR="0023373A">
        <w:t xml:space="preserve"> </w:t>
      </w:r>
      <w:r w:rsidRPr="00AD162D">
        <w:t>национальной принадлежности, политических взглядов, религиозных или философских убеждений, состояния здоровья (за</w:t>
      </w:r>
      <w:r w:rsidR="0023373A">
        <w:t xml:space="preserve"> </w:t>
      </w:r>
      <w:r w:rsidRPr="00AD162D">
        <w:t>исключением сведений, относящихся к</w:t>
      </w:r>
      <w:r w:rsidR="0023373A">
        <w:t xml:space="preserve"> </w:t>
      </w:r>
      <w:r w:rsidRPr="00AD162D">
        <w:t>вопросу о</w:t>
      </w:r>
      <w:r w:rsidR="0023373A">
        <w:t xml:space="preserve"> </w:t>
      </w:r>
      <w:r w:rsidRPr="00AD162D">
        <w:t>возможности выполнения Работником трудовой функции), интимной жизни, о</w:t>
      </w:r>
      <w:r w:rsidR="0023373A">
        <w:t xml:space="preserve"> </w:t>
      </w:r>
      <w:r w:rsidRPr="00AD162D">
        <w:t>членстве Работников в</w:t>
      </w:r>
      <w:r w:rsidR="0023373A">
        <w:t xml:space="preserve"> </w:t>
      </w:r>
      <w:r w:rsidRPr="00AD162D">
        <w:t>общественных объединениях или их</w:t>
      </w:r>
      <w:r w:rsidR="0023373A">
        <w:t xml:space="preserve"> </w:t>
      </w:r>
      <w:r w:rsidRPr="00AD162D">
        <w:t>профсоюзной деятельности, за</w:t>
      </w:r>
      <w:r w:rsidR="0023373A">
        <w:t xml:space="preserve"> </w:t>
      </w:r>
      <w:r w:rsidRPr="00AD162D">
        <w:t>исключением случаев, прямо предусмотренных законодательством.</w:t>
      </w:r>
    </w:p>
    <w:p w14:paraId="01F29D73" w14:textId="3ADAF477" w:rsidR="00230852" w:rsidRDefault="00AD162D" w:rsidP="00593F19">
      <w:pPr>
        <w:pStyle w:val="2"/>
      </w:pPr>
      <w:r w:rsidRPr="00AD162D">
        <w:t xml:space="preserve"> Обработка персональных данных о</w:t>
      </w:r>
      <w:r w:rsidR="0023373A">
        <w:t xml:space="preserve"> </w:t>
      </w:r>
      <w:r w:rsidRPr="00AD162D">
        <w:t xml:space="preserve">судимости может осуществляться </w:t>
      </w:r>
      <w:r w:rsidR="00936AFC">
        <w:t>Оператором</w:t>
      </w:r>
      <w:r w:rsidRPr="00AD162D">
        <w:t xml:space="preserve"> исключительно в</w:t>
      </w:r>
      <w:r w:rsidR="0023373A">
        <w:t xml:space="preserve"> </w:t>
      </w:r>
      <w:r w:rsidRPr="00AD162D">
        <w:t>случаях и</w:t>
      </w:r>
      <w:r w:rsidR="0023373A">
        <w:t xml:space="preserve"> </w:t>
      </w:r>
      <w:r w:rsidRPr="00AD162D">
        <w:t>в</w:t>
      </w:r>
      <w:r w:rsidR="0023373A">
        <w:t xml:space="preserve"> </w:t>
      </w:r>
      <w:r w:rsidRPr="00AD162D">
        <w:t>порядке, установленных законодательством.</w:t>
      </w:r>
    </w:p>
    <w:p w14:paraId="64244482" w14:textId="0ADC9BC6" w:rsidR="00AD162D" w:rsidRDefault="00AD162D" w:rsidP="00593F19">
      <w:pPr>
        <w:pStyle w:val="2"/>
      </w:pPr>
      <w:r w:rsidRPr="00AD162D">
        <w:t xml:space="preserve"> </w:t>
      </w:r>
      <w:r w:rsidR="00936AFC">
        <w:t>Оператор</w:t>
      </w:r>
      <w:r w:rsidRPr="00AD162D">
        <w:t xml:space="preserve"> не</w:t>
      </w:r>
      <w:r w:rsidR="0023373A">
        <w:t xml:space="preserve"> </w:t>
      </w:r>
      <w:r w:rsidRPr="00AD162D">
        <w:t>принимает решения, порождающие юридические последствия в</w:t>
      </w:r>
      <w:r w:rsidR="0023373A">
        <w:t xml:space="preserve"> </w:t>
      </w:r>
      <w:r w:rsidRPr="00AD162D">
        <w:t>отношении субъекта персональных данных или иным образом затрагивающие права и</w:t>
      </w:r>
      <w:r w:rsidR="0023373A">
        <w:t xml:space="preserve"> </w:t>
      </w:r>
      <w:r w:rsidRPr="00AD162D">
        <w:t>законные интересы субъекта, на</w:t>
      </w:r>
      <w:r w:rsidR="0023373A">
        <w:t xml:space="preserve"> </w:t>
      </w:r>
      <w:r w:rsidRPr="00AD162D">
        <w:t>основании исключительно автоматизированной обработки персональных данных. Данные, имеющие юридические последствия или затрагивающие права и</w:t>
      </w:r>
      <w:r w:rsidR="0023373A">
        <w:t xml:space="preserve"> </w:t>
      </w:r>
      <w:r w:rsidRPr="00AD162D">
        <w:t>законные интересы субъекта, подлежат перед их</w:t>
      </w:r>
      <w:r w:rsidR="0023373A">
        <w:t xml:space="preserve"> </w:t>
      </w:r>
      <w:r w:rsidRPr="00AD162D">
        <w:t>использованием проверке со</w:t>
      </w:r>
      <w:r w:rsidR="0023373A">
        <w:t xml:space="preserve"> </w:t>
      </w:r>
      <w:r w:rsidRPr="00AD162D">
        <w:t>стороны уполномоченных работников Компании.</w:t>
      </w:r>
    </w:p>
    <w:p w14:paraId="198EECCF" w14:textId="77777777" w:rsidR="008A3C11" w:rsidRPr="00AD162D" w:rsidRDefault="008A3C11" w:rsidP="008A3C11">
      <w:pPr>
        <w:pStyle w:val="2"/>
      </w:pPr>
      <w:r>
        <w:t>Оператор</w:t>
      </w:r>
      <w:r w:rsidRPr="00AD162D">
        <w:t xml:space="preserve"> является лицом, осуществляющим предоставление персональных данных другим операторам в</w:t>
      </w:r>
      <w:r>
        <w:t xml:space="preserve"> </w:t>
      </w:r>
      <w:r w:rsidRPr="00AD162D">
        <w:t>соответствии с</w:t>
      </w:r>
      <w:r>
        <w:t xml:space="preserve"> </w:t>
      </w:r>
      <w:r w:rsidRPr="00AD162D">
        <w:t>требованиями законодательства, к</w:t>
      </w:r>
      <w:r>
        <w:t xml:space="preserve"> </w:t>
      </w:r>
      <w:r w:rsidRPr="00AD162D">
        <w:t>которым относятся без ограничения:</w:t>
      </w:r>
    </w:p>
    <w:p w14:paraId="1B1F8CF4" w14:textId="77777777" w:rsidR="008A3C11" w:rsidRPr="00AD162D" w:rsidRDefault="008A3C11" w:rsidP="008A3C11">
      <w:pPr>
        <w:pStyle w:val="a7"/>
        <w:numPr>
          <w:ilvl w:val="0"/>
          <w:numId w:val="16"/>
        </w:numPr>
      </w:pPr>
      <w:r w:rsidRPr="00AD162D">
        <w:t>органы власти, местного самоуправления и</w:t>
      </w:r>
      <w:r>
        <w:t xml:space="preserve"> </w:t>
      </w:r>
      <w:r w:rsidRPr="00AD162D">
        <w:t>государственные внебюджетные фонды, в</w:t>
      </w:r>
      <w:r>
        <w:t xml:space="preserve"> </w:t>
      </w:r>
      <w:r w:rsidRPr="00AD162D">
        <w:t>которые перечисляются средства Работников или средства для зачисления на</w:t>
      </w:r>
      <w:r>
        <w:t xml:space="preserve"> </w:t>
      </w:r>
      <w:r w:rsidRPr="00AD162D">
        <w:t>счета Работников (инспекции Федеральной налоговой службы, территориальные отделения Пенсионного фонда Российской Федерации, Федерального фонда обязательного медицинского страхования, Фонда социального страхования Российской Федерации</w:t>
      </w:r>
      <w:r>
        <w:t xml:space="preserve"> </w:t>
      </w:r>
      <w:r w:rsidRPr="00AD162D">
        <w:t>др.), надзорные органы;</w:t>
      </w:r>
    </w:p>
    <w:p w14:paraId="246F389F" w14:textId="77777777" w:rsidR="008A3C11" w:rsidRPr="00AD162D" w:rsidRDefault="008A3C11" w:rsidP="008A3C11">
      <w:pPr>
        <w:pStyle w:val="a7"/>
        <w:numPr>
          <w:ilvl w:val="0"/>
          <w:numId w:val="16"/>
        </w:numPr>
      </w:pPr>
      <w:r w:rsidRPr="00AD162D">
        <w:lastRenderedPageBreak/>
        <w:t>органы статистики, военные комиссариаты, операторы связи, профсоюзные органы, иные организации, которым персональные данные предоставляются (передаются) в</w:t>
      </w:r>
      <w:r>
        <w:t xml:space="preserve"> </w:t>
      </w:r>
      <w:r w:rsidRPr="00AD162D">
        <w:t>случаях, предусмотренных законодательством;</w:t>
      </w:r>
    </w:p>
    <w:p w14:paraId="59DBE648" w14:textId="77777777" w:rsidR="008A3C11" w:rsidRPr="00AD162D" w:rsidRDefault="008A3C11" w:rsidP="008A3C11">
      <w:pPr>
        <w:pStyle w:val="a7"/>
        <w:numPr>
          <w:ilvl w:val="0"/>
          <w:numId w:val="16"/>
        </w:numPr>
      </w:pPr>
      <w:r w:rsidRPr="00AD162D">
        <w:t>операторы фискальных данных, которым передаются персональные данные кассиров в</w:t>
      </w:r>
      <w:r>
        <w:t xml:space="preserve"> </w:t>
      </w:r>
      <w:r w:rsidRPr="00AD162D">
        <w:t>соответствии с</w:t>
      </w:r>
      <w:r>
        <w:t xml:space="preserve"> </w:t>
      </w:r>
      <w:r w:rsidRPr="00AD162D">
        <w:t>требованиями законодательства.</w:t>
      </w:r>
    </w:p>
    <w:p w14:paraId="641E2CAC" w14:textId="77777777" w:rsidR="008A3C11" w:rsidRDefault="008A3C11" w:rsidP="008A3C11">
      <w:r w:rsidRPr="00AD162D">
        <w:t>Указанным выше операторам персональные данные предоставляются (передаются) в</w:t>
      </w:r>
      <w:r>
        <w:t xml:space="preserve"> </w:t>
      </w:r>
      <w:r w:rsidRPr="00AD162D">
        <w:t>объёме, определённом законодательством, соответствующими органами власти и</w:t>
      </w:r>
      <w:r>
        <w:t xml:space="preserve"> </w:t>
      </w:r>
      <w:r w:rsidRPr="00AD162D">
        <w:t>государственными внебюджетными фондами в</w:t>
      </w:r>
      <w:r>
        <w:t xml:space="preserve"> </w:t>
      </w:r>
      <w:r w:rsidRPr="00AD162D">
        <w:t>пределах их</w:t>
      </w:r>
      <w:r>
        <w:t xml:space="preserve"> </w:t>
      </w:r>
      <w:r w:rsidRPr="00AD162D">
        <w:t>полномочий. Согласия субъектов на</w:t>
      </w:r>
      <w:r>
        <w:t xml:space="preserve"> </w:t>
      </w:r>
      <w:r w:rsidRPr="00AD162D">
        <w:t>такую передачу персональных данных не</w:t>
      </w:r>
      <w:r>
        <w:t xml:space="preserve"> </w:t>
      </w:r>
      <w:r w:rsidRPr="00AD162D">
        <w:t>требуется.</w:t>
      </w:r>
    </w:p>
    <w:p w14:paraId="2D0ABBFB" w14:textId="2F1FD574" w:rsidR="00230852" w:rsidRDefault="00544726" w:rsidP="00D06FF0">
      <w:pPr>
        <w:pStyle w:val="1"/>
      </w:pPr>
      <w:r w:rsidRPr="00D06FF0">
        <w:t>СПОСОБЫ ОБРАБОТКИ ПЕРСОНАЛЬНЫХ ДАННЫХ</w:t>
      </w:r>
    </w:p>
    <w:p w14:paraId="79BE0D16" w14:textId="4FEECA0E" w:rsidR="0088652D" w:rsidRPr="00AD0BC3" w:rsidRDefault="00AD162D" w:rsidP="0088652D">
      <w:pPr>
        <w:pStyle w:val="2"/>
        <w:rPr>
          <w:sz w:val="24"/>
          <w:szCs w:val="24"/>
          <w:lang w:eastAsia="ru-RU"/>
        </w:rPr>
      </w:pPr>
      <w:r w:rsidRPr="00AD162D">
        <w:t xml:space="preserve"> </w:t>
      </w:r>
      <w:r w:rsidR="00936AFC">
        <w:t>Оператор</w:t>
      </w:r>
      <w:r w:rsidRPr="00AD162D">
        <w:t xml:space="preserve"> осуществляет обработку персональных данных </w:t>
      </w:r>
      <w:r w:rsidR="0088652D" w:rsidRPr="00AD0BC3">
        <w:rPr>
          <w:sz w:val="24"/>
          <w:szCs w:val="24"/>
          <w:lang w:eastAsia="ru-RU"/>
        </w:rPr>
        <w:t>следующими способами:</w:t>
      </w:r>
    </w:p>
    <w:p w14:paraId="0B08F17E" w14:textId="77777777" w:rsidR="0088652D" w:rsidRPr="0088652D" w:rsidRDefault="0088652D" w:rsidP="0088652D">
      <w:pPr>
        <w:numPr>
          <w:ilvl w:val="0"/>
          <w:numId w:val="27"/>
        </w:numPr>
        <w:autoSpaceDE w:val="0"/>
        <w:autoSpaceDN w:val="0"/>
        <w:adjustRightInd w:val="0"/>
        <w:rPr>
          <w:szCs w:val="28"/>
          <w:lang w:eastAsia="ru-RU"/>
        </w:rPr>
      </w:pPr>
      <w:r w:rsidRPr="0088652D">
        <w:rPr>
          <w:szCs w:val="28"/>
          <w:lang w:eastAsia="ru-RU"/>
        </w:rPr>
        <w:t>неавтоматизированная обработка персональных данных;</w:t>
      </w:r>
    </w:p>
    <w:p w14:paraId="712522D9" w14:textId="77777777" w:rsidR="0088652D" w:rsidRPr="0088652D" w:rsidRDefault="0088652D" w:rsidP="0088652D">
      <w:pPr>
        <w:numPr>
          <w:ilvl w:val="0"/>
          <w:numId w:val="27"/>
        </w:numPr>
        <w:autoSpaceDE w:val="0"/>
        <w:autoSpaceDN w:val="0"/>
        <w:adjustRightInd w:val="0"/>
        <w:rPr>
          <w:szCs w:val="28"/>
          <w:lang w:eastAsia="ru-RU"/>
        </w:rPr>
      </w:pPr>
      <w:r w:rsidRPr="0088652D">
        <w:rPr>
          <w:szCs w:val="28"/>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8B6C1E3" w14:textId="77777777" w:rsidR="0088652D" w:rsidRPr="0088652D" w:rsidRDefault="0088652D" w:rsidP="0088652D">
      <w:pPr>
        <w:numPr>
          <w:ilvl w:val="0"/>
          <w:numId w:val="27"/>
        </w:numPr>
        <w:autoSpaceDE w:val="0"/>
        <w:autoSpaceDN w:val="0"/>
        <w:adjustRightInd w:val="0"/>
        <w:rPr>
          <w:szCs w:val="28"/>
          <w:lang w:eastAsia="ru-RU"/>
        </w:rPr>
      </w:pPr>
      <w:r w:rsidRPr="0088652D">
        <w:rPr>
          <w:szCs w:val="28"/>
          <w:lang w:eastAsia="ru-RU"/>
        </w:rPr>
        <w:t>смешанная обработка персональных данных.</w:t>
      </w:r>
    </w:p>
    <w:p w14:paraId="41D37D24" w14:textId="737661E3" w:rsidR="00544726" w:rsidRDefault="00AD162D" w:rsidP="00544726">
      <w:pPr>
        <w:pStyle w:val="2"/>
      </w:pPr>
      <w:r w:rsidRPr="00AD162D">
        <w:t>Политика распространяется в</w:t>
      </w:r>
      <w:r w:rsidR="0023373A">
        <w:t xml:space="preserve"> </w:t>
      </w:r>
      <w:r w:rsidRPr="00AD162D">
        <w:t>полном объёме на</w:t>
      </w:r>
      <w:r w:rsidR="0023373A">
        <w:t xml:space="preserve"> </w:t>
      </w:r>
      <w:r w:rsidRPr="00AD162D">
        <w:t>обработку персональных данных с</w:t>
      </w:r>
      <w:r w:rsidR="0023373A">
        <w:t xml:space="preserve"> </w:t>
      </w:r>
      <w:r w:rsidRPr="00AD162D">
        <w:t>использованием средств автоматизации, а</w:t>
      </w:r>
      <w:r w:rsidR="0023373A">
        <w:t xml:space="preserve"> </w:t>
      </w:r>
      <w:r w:rsidRPr="00AD162D">
        <w:t>при обработке без использования средств автоматизации</w:t>
      </w:r>
      <w:r w:rsidR="0023373A">
        <w:t xml:space="preserve"> </w:t>
      </w:r>
      <w:r w:rsidRPr="00AD162D">
        <w:t>— только в</w:t>
      </w:r>
      <w:r w:rsidR="0023373A">
        <w:t xml:space="preserve"> </w:t>
      </w:r>
      <w:r w:rsidRPr="00AD162D">
        <w:t>случаях, если такая обработка соответствует характеру действий (операций), совершаемых с</w:t>
      </w:r>
      <w:r w:rsidR="0023373A">
        <w:t xml:space="preserve"> </w:t>
      </w:r>
      <w:r w:rsidRPr="00AD162D">
        <w:t>персональными данными с</w:t>
      </w:r>
      <w:r w:rsidR="0023373A">
        <w:t xml:space="preserve"> </w:t>
      </w:r>
      <w:r w:rsidRPr="00AD162D">
        <w:t>использованием средств автоматизации, то</w:t>
      </w:r>
      <w:r w:rsidR="0023373A">
        <w:t xml:space="preserve"> </w:t>
      </w:r>
      <w:r w:rsidRPr="00AD162D">
        <w:t>есть позволяет осуществлять в</w:t>
      </w:r>
      <w:r w:rsidR="0023373A">
        <w:t xml:space="preserve"> </w:t>
      </w:r>
      <w:r w:rsidRPr="00AD162D">
        <w:t>соответствии с</w:t>
      </w:r>
      <w:r w:rsidR="0023373A">
        <w:t xml:space="preserve"> </w:t>
      </w:r>
      <w:r w:rsidRPr="00AD162D">
        <w:t>заданным алгоритмом поиск персональных данных, зафиксированных на</w:t>
      </w:r>
      <w:r w:rsidR="0023373A">
        <w:t xml:space="preserve"> </w:t>
      </w:r>
      <w:r w:rsidRPr="00AD162D">
        <w:t>материальном носителе и</w:t>
      </w:r>
      <w:r w:rsidR="0023373A">
        <w:t xml:space="preserve"> </w:t>
      </w:r>
      <w:r w:rsidRPr="00AD162D">
        <w:t>содержащихся в</w:t>
      </w:r>
      <w:r w:rsidR="0023373A">
        <w:t xml:space="preserve"> </w:t>
      </w:r>
      <w:r w:rsidRPr="00AD162D">
        <w:t>картотеках или иных систематизированных собраниях персональных данных, и/или доступ к</w:t>
      </w:r>
      <w:r w:rsidR="0023373A">
        <w:t xml:space="preserve"> </w:t>
      </w:r>
      <w:r w:rsidRPr="00AD162D">
        <w:t>таким персональным данным.</w:t>
      </w:r>
    </w:p>
    <w:p w14:paraId="71A02304" w14:textId="0DCF585A" w:rsidR="00D02E2F" w:rsidRPr="00D02E2F" w:rsidRDefault="00386F0F" w:rsidP="00D02E2F">
      <w:pPr>
        <w:pStyle w:val="1"/>
      </w:pPr>
      <w:r w:rsidRPr="00D02E2F">
        <w:t>АКТУАЛИЗАЦИЯ, ИСПРАВЛЕНИЕ, УДАЛЕНИЕ, УНИЧТОЖЕНИЕ</w:t>
      </w:r>
      <w:r>
        <w:t xml:space="preserve"> </w:t>
      </w:r>
      <w:r w:rsidRPr="00D02E2F">
        <w:t>ПЕРСОНАЛЬНЫХ ДАННЫХ, ОТВЕТЫ НА ЗАПРОСЫ СУБЪЕКТОВ НА ДОСТУП</w:t>
      </w:r>
      <w:r>
        <w:t xml:space="preserve"> </w:t>
      </w:r>
      <w:r w:rsidRPr="00D02E2F">
        <w:t>К ПЕРСОНАЛЬНЫМ ДАННЫМ</w:t>
      </w:r>
    </w:p>
    <w:p w14:paraId="7DAD5966" w14:textId="26BF5DF0" w:rsidR="00D02E2F" w:rsidRDefault="00D02E2F" w:rsidP="00D02E2F">
      <w:pPr>
        <w:pStyle w:val="2"/>
        <w:rPr>
          <w:lang w:eastAsia="ru-RU"/>
        </w:rPr>
      </w:pPr>
      <w:r w:rsidRPr="00F375DF">
        <w:rPr>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7E4B927D" w14:textId="77777777" w:rsidR="00D02E2F" w:rsidRPr="004C0E24" w:rsidRDefault="00D02E2F" w:rsidP="00D02E2F">
      <w:pPr>
        <w:rPr>
          <w:lang w:eastAsia="ru-RU"/>
        </w:rPr>
      </w:pPr>
      <w:r w:rsidRPr="00A2492C">
        <w:rPr>
          <w:lang w:eastAsia="ru-RU"/>
        </w:rPr>
        <w:lastRenderedPageBreak/>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43FD01A" w14:textId="77777777" w:rsidR="00D02E2F" w:rsidRPr="004C0E24" w:rsidRDefault="00D02E2F" w:rsidP="00D02E2F">
      <w:pPr>
        <w:rPr>
          <w:lang w:eastAsia="ru-RU"/>
        </w:rPr>
      </w:pPr>
      <w:r w:rsidRPr="004C0E24">
        <w:rPr>
          <w:lang w:eastAsia="ru-RU"/>
        </w:rPr>
        <w:t>Запрос должен содержать:</w:t>
      </w:r>
    </w:p>
    <w:p w14:paraId="0F1F57AE" w14:textId="77777777" w:rsidR="00D02E2F" w:rsidRPr="004C0E24" w:rsidRDefault="00D02E2F" w:rsidP="00D02E2F">
      <w:pPr>
        <w:pStyle w:val="a7"/>
        <w:numPr>
          <w:ilvl w:val="0"/>
          <w:numId w:val="38"/>
        </w:numPr>
        <w:rPr>
          <w:lang w:eastAsia="ru-RU"/>
        </w:rPr>
      </w:pPr>
      <w:r w:rsidRPr="004C0E24">
        <w:rPr>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07366B5" w14:textId="77777777" w:rsidR="00D02E2F" w:rsidRPr="004C0E24" w:rsidRDefault="00D02E2F" w:rsidP="00D02E2F">
      <w:pPr>
        <w:pStyle w:val="a7"/>
        <w:numPr>
          <w:ilvl w:val="0"/>
          <w:numId w:val="38"/>
        </w:numPr>
        <w:rPr>
          <w:lang w:eastAsia="ru-RU"/>
        </w:rPr>
      </w:pPr>
      <w:r w:rsidRPr="004C0E24">
        <w:rPr>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63805F2" w14:textId="77777777" w:rsidR="00D02E2F" w:rsidRPr="004C0E24" w:rsidRDefault="00D02E2F" w:rsidP="00D02E2F">
      <w:pPr>
        <w:pStyle w:val="a7"/>
        <w:numPr>
          <w:ilvl w:val="0"/>
          <w:numId w:val="38"/>
        </w:numPr>
        <w:rPr>
          <w:lang w:eastAsia="ru-RU"/>
        </w:rPr>
      </w:pPr>
      <w:r w:rsidRPr="004C0E24">
        <w:rPr>
          <w:lang w:eastAsia="ru-RU"/>
        </w:rPr>
        <w:t>подпись субъекта персональных данных или его представителя.</w:t>
      </w:r>
    </w:p>
    <w:p w14:paraId="4E48E6BC" w14:textId="77777777" w:rsidR="00D02E2F" w:rsidRDefault="00D02E2F" w:rsidP="00D02E2F">
      <w:pPr>
        <w:rPr>
          <w:lang w:eastAsia="ru-RU"/>
        </w:rPr>
      </w:pPr>
      <w:r w:rsidRPr="004C0E24">
        <w:rPr>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DC8A19F" w14:textId="77777777" w:rsidR="00D02E2F" w:rsidRPr="004C0E24" w:rsidRDefault="00D02E2F" w:rsidP="00D02E2F">
      <w:pPr>
        <w:rPr>
          <w:lang w:eastAsia="ru-RU"/>
        </w:rPr>
      </w:pPr>
      <w:r w:rsidRPr="00F375DF">
        <w:rPr>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4ED3D1B" w14:textId="77777777" w:rsidR="00D02E2F" w:rsidRPr="004C0E24" w:rsidRDefault="00D02E2F" w:rsidP="00D02E2F">
      <w:pPr>
        <w:rPr>
          <w:lang w:eastAsia="ru-RU"/>
        </w:rPr>
      </w:pPr>
      <w:r w:rsidRPr="004C0E24">
        <w:rPr>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C4E27AC" w14:textId="77777777" w:rsidR="00D02E2F" w:rsidRPr="004C0E24" w:rsidRDefault="00D02E2F" w:rsidP="00D02E2F">
      <w:pPr>
        <w:pStyle w:val="2"/>
        <w:rPr>
          <w:lang w:eastAsia="ru-RU"/>
        </w:rPr>
      </w:pPr>
      <w:r w:rsidRPr="004C0E24">
        <w:rPr>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6D54DCDB" w14:textId="25DBBBC6" w:rsidR="00D02E2F" w:rsidRPr="004C0E24" w:rsidRDefault="00D02E2F" w:rsidP="00D02E2F">
      <w:pPr>
        <w:pStyle w:val="2"/>
        <w:rPr>
          <w:lang w:eastAsia="ru-RU"/>
        </w:rPr>
      </w:pPr>
      <w:r w:rsidRPr="004C0E24">
        <w:rPr>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Pr>
          <w:lang w:eastAsia="ru-RU"/>
        </w:rPr>
        <w:t>,</w:t>
      </w:r>
      <w:r w:rsidRPr="004C0E24">
        <w:rPr>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BA9A28F" w14:textId="77777777" w:rsidR="00D02E2F" w:rsidRPr="004C0E24" w:rsidRDefault="00D02E2F" w:rsidP="00D02E2F">
      <w:pPr>
        <w:rPr>
          <w:lang w:eastAsia="ru-RU"/>
        </w:rPr>
      </w:pPr>
      <w:r w:rsidRPr="004C0E24">
        <w:rPr>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5CE4274" w14:textId="08A237BD" w:rsidR="00D02E2F" w:rsidRDefault="00D02E2F" w:rsidP="00D02E2F">
      <w:pPr>
        <w:pStyle w:val="2"/>
        <w:rPr>
          <w:lang w:eastAsia="ru-RU"/>
        </w:rPr>
      </w:pPr>
      <w:r w:rsidRPr="004C0E24">
        <w:rPr>
          <w:lang w:eastAsia="ru-RU"/>
        </w:rPr>
        <w:t xml:space="preserve">В случае выявления неправомерной обработки персональных </w:t>
      </w:r>
      <w:r w:rsidRPr="004C0E24">
        <w:rPr>
          <w:lang w:eastAsia="ru-RU"/>
        </w:rPr>
        <w:lastRenderedPageBreak/>
        <w:t>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34D85BBF" w14:textId="5379F469" w:rsidR="00D02E2F" w:rsidRPr="00F375DF" w:rsidRDefault="00D02E2F" w:rsidP="00D02E2F">
      <w:pPr>
        <w:pStyle w:val="2"/>
        <w:rPr>
          <w:lang w:eastAsia="ru-RU"/>
        </w:rPr>
      </w:pPr>
      <w:r w:rsidRPr="00F375DF">
        <w:rPr>
          <w:lang w:eastAsia="ru-RU"/>
        </w:rPr>
        <w:t>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B446EAC" w14:textId="77777777" w:rsidR="00D02E2F" w:rsidRPr="00F375DF" w:rsidRDefault="00D02E2F" w:rsidP="00D02E2F">
      <w:pPr>
        <w:pStyle w:val="a7"/>
        <w:numPr>
          <w:ilvl w:val="0"/>
          <w:numId w:val="39"/>
        </w:numPr>
        <w:rPr>
          <w:lang w:eastAsia="ru-RU"/>
        </w:rPr>
      </w:pPr>
      <w:r w:rsidRPr="00F375DF">
        <w:rPr>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3B56B6D8" w14:textId="77777777" w:rsidR="00D02E2F" w:rsidRDefault="00D02E2F" w:rsidP="00D02E2F">
      <w:pPr>
        <w:pStyle w:val="a7"/>
        <w:numPr>
          <w:ilvl w:val="0"/>
          <w:numId w:val="39"/>
        </w:numPr>
        <w:rPr>
          <w:lang w:eastAsia="ru-RU"/>
        </w:rPr>
      </w:pPr>
      <w:r w:rsidRPr="00F375DF">
        <w:rPr>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8B147C6" w14:textId="6A718B73" w:rsidR="00D02E2F" w:rsidRPr="00913BED" w:rsidRDefault="00D02E2F" w:rsidP="00D02E2F">
      <w:pPr>
        <w:pStyle w:val="2"/>
        <w:rPr>
          <w:lang w:eastAsia="ru-RU"/>
        </w:rPr>
      </w:pPr>
      <w:r w:rsidRPr="00913BED">
        <w:rPr>
          <w:lang w:eastAsia="ru-RU"/>
        </w:rPr>
        <w:t>Порядок уничтожения персональных данных Оператором.</w:t>
      </w:r>
    </w:p>
    <w:p w14:paraId="141B3F77" w14:textId="4844BE6B" w:rsidR="00D02E2F" w:rsidRPr="00913BED" w:rsidRDefault="00D02E2F" w:rsidP="00D02E2F">
      <w:pPr>
        <w:pStyle w:val="3"/>
        <w:rPr>
          <w:lang w:eastAsia="ru-RU"/>
        </w:rPr>
      </w:pPr>
      <w:r w:rsidRPr="00913BED">
        <w:rPr>
          <w:lang w:eastAsia="ru-RU"/>
        </w:rPr>
        <w:t>Условия и сроки уничтожения персональных данных Оператором:</w:t>
      </w:r>
    </w:p>
    <w:p w14:paraId="745E651C" w14:textId="77777777" w:rsidR="00D02E2F" w:rsidRPr="00913BED" w:rsidRDefault="00D02E2F" w:rsidP="00D02E2F">
      <w:pPr>
        <w:pStyle w:val="a7"/>
        <w:numPr>
          <w:ilvl w:val="0"/>
          <w:numId w:val="39"/>
        </w:numPr>
        <w:rPr>
          <w:lang w:eastAsia="ru-RU"/>
        </w:rPr>
      </w:pPr>
      <w:r w:rsidRPr="00913BED">
        <w:rPr>
          <w:lang w:eastAsia="ru-RU"/>
        </w:rPr>
        <w:t>достижение цели обработки персональных данных либо утрата необходимости достигать эту цель - в течение 30 дней;</w:t>
      </w:r>
    </w:p>
    <w:p w14:paraId="6459DBCE" w14:textId="77777777" w:rsidR="00D02E2F" w:rsidRPr="00913BED" w:rsidRDefault="00D02E2F" w:rsidP="00D02E2F">
      <w:pPr>
        <w:pStyle w:val="a7"/>
        <w:numPr>
          <w:ilvl w:val="0"/>
          <w:numId w:val="39"/>
        </w:numPr>
        <w:rPr>
          <w:lang w:eastAsia="ru-RU"/>
        </w:rPr>
      </w:pPr>
      <w:r w:rsidRPr="00913BED">
        <w:rPr>
          <w:lang w:eastAsia="ru-RU"/>
        </w:rPr>
        <w:t>достижение максимальных сроков хранения документов, содержащих персональные данные,</w:t>
      </w:r>
      <w:r>
        <w:rPr>
          <w:lang w:eastAsia="ru-RU"/>
        </w:rPr>
        <w:t xml:space="preserve"> </w:t>
      </w:r>
      <w:r w:rsidRPr="00913BED">
        <w:rPr>
          <w:lang w:eastAsia="ru-RU"/>
        </w:rPr>
        <w:t>- в течение 30 дней;</w:t>
      </w:r>
    </w:p>
    <w:p w14:paraId="665258C2" w14:textId="77777777" w:rsidR="00D02E2F" w:rsidRPr="00913BED" w:rsidRDefault="00D02E2F" w:rsidP="00D02E2F">
      <w:pPr>
        <w:pStyle w:val="a7"/>
        <w:numPr>
          <w:ilvl w:val="0"/>
          <w:numId w:val="39"/>
        </w:numPr>
        <w:rPr>
          <w:lang w:eastAsia="ru-RU"/>
        </w:rPr>
      </w:pPr>
      <w:r w:rsidRPr="00913BED">
        <w:rPr>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023EC0A" w14:textId="77777777" w:rsidR="00D02E2F" w:rsidRPr="00913BED" w:rsidRDefault="00D02E2F" w:rsidP="00D02E2F">
      <w:pPr>
        <w:pStyle w:val="a7"/>
        <w:numPr>
          <w:ilvl w:val="0"/>
          <w:numId w:val="39"/>
        </w:numPr>
        <w:rPr>
          <w:lang w:eastAsia="ru-RU"/>
        </w:rPr>
      </w:pPr>
      <w:r w:rsidRPr="00913BED">
        <w:rPr>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7D22DBC6" w14:textId="1049DA54" w:rsidR="00D02E2F" w:rsidRPr="004C0E24" w:rsidRDefault="00D02E2F" w:rsidP="00D02E2F">
      <w:pPr>
        <w:pStyle w:val="3"/>
        <w:rPr>
          <w:lang w:eastAsia="ru-RU"/>
        </w:rPr>
      </w:pPr>
      <w:r>
        <w:rPr>
          <w:lang w:eastAsia="ru-RU"/>
        </w:rPr>
        <w:t>При достижении цели</w:t>
      </w:r>
      <w:r w:rsidRPr="004C0E24">
        <w:rPr>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D563836" w14:textId="77777777" w:rsidR="00D02E2F" w:rsidRPr="004C0E24" w:rsidRDefault="00D02E2F" w:rsidP="00D02E2F">
      <w:pPr>
        <w:pStyle w:val="a7"/>
        <w:numPr>
          <w:ilvl w:val="0"/>
          <w:numId w:val="40"/>
        </w:numPr>
        <w:rPr>
          <w:lang w:eastAsia="ru-RU"/>
        </w:rPr>
      </w:pPr>
      <w:r w:rsidRPr="004C0E24">
        <w:rPr>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FB74C74" w14:textId="77777777" w:rsidR="00D02E2F" w:rsidRPr="004C0E24" w:rsidRDefault="00D02E2F" w:rsidP="00D02E2F">
      <w:pPr>
        <w:pStyle w:val="a7"/>
        <w:numPr>
          <w:ilvl w:val="0"/>
          <w:numId w:val="40"/>
        </w:numPr>
        <w:rPr>
          <w:lang w:eastAsia="ru-RU"/>
        </w:rPr>
      </w:pPr>
      <w:r w:rsidRPr="004C0E24">
        <w:rPr>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5FCDA01" w14:textId="77777777" w:rsidR="00D02E2F" w:rsidRDefault="00D02E2F" w:rsidP="00D02E2F">
      <w:pPr>
        <w:pStyle w:val="a7"/>
        <w:numPr>
          <w:ilvl w:val="0"/>
          <w:numId w:val="40"/>
        </w:numPr>
        <w:rPr>
          <w:lang w:eastAsia="ru-RU"/>
        </w:rPr>
      </w:pPr>
      <w:r w:rsidRPr="004C0E24">
        <w:rPr>
          <w:lang w:eastAsia="ru-RU"/>
        </w:rPr>
        <w:t>иное не предусмотрено другим соглашением между Оператором и субъектом персональных данных.</w:t>
      </w:r>
    </w:p>
    <w:p w14:paraId="7044265C" w14:textId="564BBD64" w:rsidR="00D02E2F" w:rsidRPr="00913BED" w:rsidRDefault="00D02E2F" w:rsidP="00D02E2F">
      <w:pPr>
        <w:pStyle w:val="3"/>
        <w:rPr>
          <w:lang w:eastAsia="ru-RU"/>
        </w:rPr>
      </w:pPr>
      <w:r w:rsidRPr="00913BED">
        <w:rPr>
          <w:lang w:eastAsia="ru-RU"/>
        </w:rPr>
        <w:lastRenderedPageBreak/>
        <w:t xml:space="preserve">Уничтожение персональных данных осуществляет комиссия, созданная приказом генерального директора ООО </w:t>
      </w:r>
      <w:r>
        <w:rPr>
          <w:lang w:eastAsia="ru-RU"/>
        </w:rPr>
        <w:t xml:space="preserve">ЦП </w:t>
      </w:r>
      <w:r w:rsidRPr="00913BED">
        <w:rPr>
          <w:lang w:eastAsia="ru-RU"/>
        </w:rPr>
        <w:t>"</w:t>
      </w:r>
      <w:r>
        <w:rPr>
          <w:lang w:eastAsia="ru-RU"/>
        </w:rPr>
        <w:t>Гигиена-Мед</w:t>
      </w:r>
      <w:r w:rsidRPr="00913BED">
        <w:rPr>
          <w:lang w:eastAsia="ru-RU"/>
        </w:rPr>
        <w:t>".</w:t>
      </w:r>
    </w:p>
    <w:p w14:paraId="01809B00" w14:textId="32AD81DE" w:rsidR="00D02E2F" w:rsidRDefault="00D02E2F" w:rsidP="00D02E2F">
      <w:pPr>
        <w:pStyle w:val="3"/>
        <w:rPr>
          <w:lang w:eastAsia="ru-RU"/>
        </w:rPr>
      </w:pPr>
      <w:r w:rsidRPr="00913BED">
        <w:rPr>
          <w:lang w:eastAsia="ru-RU"/>
        </w:rPr>
        <w:t>Способы уничтожения персональных данных устанавливаются в локальных нормативных актах Оператора.</w:t>
      </w:r>
    </w:p>
    <w:p w14:paraId="28CFE267" w14:textId="5C408597" w:rsidR="00230852" w:rsidRPr="00D6467D" w:rsidRDefault="00544726" w:rsidP="00D6467D">
      <w:pPr>
        <w:pStyle w:val="1"/>
      </w:pPr>
      <w:r w:rsidRPr="00D6467D">
        <w:t>КОНФИДЕНЦИАЛЬНОСТЬ ПЕРСОНАЛЬНЫХ ДАННЫХ</w:t>
      </w:r>
    </w:p>
    <w:p w14:paraId="2C0D03B7" w14:textId="38798429" w:rsidR="00AD162D" w:rsidRPr="00AD162D" w:rsidRDefault="00AD162D" w:rsidP="00593F19">
      <w:pPr>
        <w:pStyle w:val="2"/>
      </w:pPr>
      <w:r w:rsidRPr="00AD162D">
        <w:t xml:space="preserve"> Работниками Компании, получившими доступ к</w:t>
      </w:r>
      <w:r w:rsidR="0023373A">
        <w:t xml:space="preserve"> </w:t>
      </w:r>
      <w:r w:rsidRPr="00AD162D">
        <w:t>персональным данным, должна быть обеспечена конфиденциальность таких данных.</w:t>
      </w:r>
    </w:p>
    <w:p w14:paraId="0A5457C7" w14:textId="0289F516" w:rsidR="00AD162D" w:rsidRPr="00AD162D" w:rsidRDefault="00AD162D" w:rsidP="00593F19">
      <w:r w:rsidRPr="00AD162D">
        <w:t>Обеспечение конфиденциальности не</w:t>
      </w:r>
      <w:r w:rsidR="0023373A">
        <w:t xml:space="preserve"> </w:t>
      </w:r>
      <w:r w:rsidRPr="00AD162D">
        <w:t>требуется в</w:t>
      </w:r>
      <w:r w:rsidR="0023373A">
        <w:t xml:space="preserve"> </w:t>
      </w:r>
      <w:r w:rsidRPr="00AD162D">
        <w:t>отношении:</w:t>
      </w:r>
    </w:p>
    <w:p w14:paraId="60B82E08" w14:textId="70740A5D" w:rsidR="00AD162D" w:rsidRPr="00230852" w:rsidRDefault="00AD162D" w:rsidP="00230852">
      <w:pPr>
        <w:pStyle w:val="a7"/>
        <w:numPr>
          <w:ilvl w:val="0"/>
          <w:numId w:val="21"/>
        </w:numPr>
      </w:pPr>
      <w:r w:rsidRPr="00230852">
        <w:t>персональных данных после их</w:t>
      </w:r>
      <w:r w:rsidR="0023373A" w:rsidRPr="00230852">
        <w:t xml:space="preserve"> </w:t>
      </w:r>
      <w:r w:rsidRPr="00230852">
        <w:t>обезличивания;</w:t>
      </w:r>
    </w:p>
    <w:p w14:paraId="459CC252" w14:textId="77777777" w:rsidR="00230852" w:rsidRPr="00230852" w:rsidRDefault="00AD162D" w:rsidP="00230852">
      <w:pPr>
        <w:pStyle w:val="a7"/>
        <w:numPr>
          <w:ilvl w:val="0"/>
          <w:numId w:val="21"/>
        </w:numPr>
      </w:pPr>
      <w:r w:rsidRPr="00230852">
        <w:t>общедоступных персональных данных.</w:t>
      </w:r>
    </w:p>
    <w:p w14:paraId="486F0B01" w14:textId="4EFABE73" w:rsidR="00230852" w:rsidRDefault="00AD162D" w:rsidP="00D61AA6">
      <w:pPr>
        <w:pStyle w:val="2"/>
      </w:pPr>
      <w:r w:rsidRPr="00AD162D">
        <w:t xml:space="preserve"> </w:t>
      </w:r>
      <w:r w:rsidR="00936AFC">
        <w:t>Оператор</w:t>
      </w:r>
      <w:r w:rsidRPr="00AD162D">
        <w:t xml:space="preserve"> вправе с</w:t>
      </w:r>
      <w:r w:rsidR="0023373A">
        <w:t xml:space="preserve"> </w:t>
      </w:r>
      <w:r w:rsidRPr="00AD162D">
        <w:t>согласия субъекта поручить обработку персональных данных другому лицу, если иное не</w:t>
      </w:r>
      <w:r w:rsidR="0023373A">
        <w:t xml:space="preserve"> </w:t>
      </w:r>
      <w:r w:rsidRPr="00AD162D">
        <w:t>предусмотрено законодательством, на</w:t>
      </w:r>
      <w:r w:rsidR="0023373A">
        <w:t xml:space="preserve"> </w:t>
      </w:r>
      <w:r w:rsidRPr="00AD162D">
        <w:t>основании заключаемого с</w:t>
      </w:r>
      <w:r w:rsidR="0023373A">
        <w:t xml:space="preserve"> </w:t>
      </w:r>
      <w:r w:rsidRPr="00AD162D">
        <w:t>этим лицом договора, предусматривающего в</w:t>
      </w:r>
      <w:r w:rsidR="0023373A">
        <w:t xml:space="preserve"> </w:t>
      </w:r>
      <w:r w:rsidRPr="00AD162D">
        <w:t>качестве существенного условия обязанность лица, осуществляющего обработку персональных данных по</w:t>
      </w:r>
      <w:r w:rsidR="0023373A">
        <w:t xml:space="preserve"> </w:t>
      </w:r>
      <w:r w:rsidRPr="00AD162D">
        <w:t>поручению Компании, соблюдать принципы и</w:t>
      </w:r>
      <w:r w:rsidR="0023373A">
        <w:t xml:space="preserve"> </w:t>
      </w:r>
      <w:r w:rsidRPr="00AD162D">
        <w:t>правила обработки персональных данных, предусмотренные законодательством. Объём передаваемых другому лицу для обработки персональных данных и</w:t>
      </w:r>
      <w:r w:rsidR="0023373A">
        <w:t xml:space="preserve"> </w:t>
      </w:r>
      <w:r w:rsidRPr="00AD162D">
        <w:t>количество используемых этим лицом способов обработки должны быть минимально необходимыми для выполнения им</w:t>
      </w:r>
      <w:r w:rsidR="0023373A">
        <w:t xml:space="preserve"> </w:t>
      </w:r>
      <w:r w:rsidRPr="00AD162D">
        <w:t xml:space="preserve">своих обязанностей перед </w:t>
      </w:r>
      <w:r w:rsidR="00936AFC">
        <w:t>Оператором</w:t>
      </w:r>
      <w:r w:rsidRPr="00AD162D">
        <w:t>. В</w:t>
      </w:r>
      <w:r w:rsidR="0023373A">
        <w:t xml:space="preserve"> </w:t>
      </w:r>
      <w:r w:rsidRPr="00AD162D">
        <w:t>поручении Компании должны быть определены перечень действий (операций) с</w:t>
      </w:r>
      <w:r w:rsidR="0023373A">
        <w:t xml:space="preserve"> </w:t>
      </w:r>
      <w:r w:rsidRPr="00AD162D">
        <w:t>персональными данными, которые будут совершаться лицом, осуществляющим обработку персональных данных, и</w:t>
      </w:r>
      <w:r w:rsidR="0023373A">
        <w:t xml:space="preserve"> </w:t>
      </w:r>
      <w:r w:rsidRPr="00AD162D">
        <w:t>цели обработки, должна быть установлена обязанность такого лица соблюдать конфиденциальность персональных данных и</w:t>
      </w:r>
      <w:r w:rsidR="0023373A">
        <w:t xml:space="preserve"> </w:t>
      </w:r>
      <w:r w:rsidRPr="00AD162D">
        <w:t>обеспечивать безопасность персональных данных при их</w:t>
      </w:r>
      <w:r w:rsidR="0023373A">
        <w:t xml:space="preserve"> </w:t>
      </w:r>
      <w:r w:rsidRPr="00AD162D">
        <w:t>обработке, а</w:t>
      </w:r>
      <w:r w:rsidR="0023373A">
        <w:t xml:space="preserve"> </w:t>
      </w:r>
      <w:r w:rsidRPr="00AD162D">
        <w:t>также должны быть указаны требования к</w:t>
      </w:r>
      <w:r w:rsidR="0023373A">
        <w:t xml:space="preserve"> </w:t>
      </w:r>
      <w:r w:rsidRPr="00AD162D">
        <w:t>защите обрабатываемых персональных данных в</w:t>
      </w:r>
      <w:r w:rsidR="0023373A">
        <w:t xml:space="preserve"> </w:t>
      </w:r>
      <w:r w:rsidRPr="00AD162D">
        <w:t>соответствии со</w:t>
      </w:r>
      <w:r w:rsidR="0023373A">
        <w:t xml:space="preserve"> </w:t>
      </w:r>
      <w:r w:rsidRPr="00AD162D">
        <w:t>статьёй 19</w:t>
      </w:r>
      <w:r w:rsidR="0023373A">
        <w:t xml:space="preserve"> </w:t>
      </w:r>
      <w:r w:rsidRPr="00AD162D">
        <w:t>Федерального закона от</w:t>
      </w:r>
      <w:r w:rsidR="0023373A">
        <w:t xml:space="preserve"> </w:t>
      </w:r>
      <w:r w:rsidRPr="00AD162D">
        <w:t>27.07.2006 №</w:t>
      </w:r>
      <w:r w:rsidR="0023373A">
        <w:t xml:space="preserve"> </w:t>
      </w:r>
      <w:r w:rsidRPr="00AD162D">
        <w:t>152-ФЗ «О</w:t>
      </w:r>
      <w:r w:rsidR="0023373A">
        <w:t xml:space="preserve"> </w:t>
      </w:r>
      <w:r w:rsidRPr="00AD162D">
        <w:t xml:space="preserve">персональных данных». </w:t>
      </w:r>
    </w:p>
    <w:p w14:paraId="395ADAEF" w14:textId="4E0ABCF1" w:rsidR="00230852" w:rsidRDefault="00936AFC" w:rsidP="00D61AA6">
      <w:pPr>
        <w:pStyle w:val="2"/>
      </w:pPr>
      <w:r>
        <w:t>Оператор</w:t>
      </w:r>
      <w:r w:rsidR="00AD162D" w:rsidRPr="00AD162D">
        <w:t xml:space="preserve"> вправе разместить свои информационные системы персональных данных в</w:t>
      </w:r>
      <w:r w:rsidR="0023373A">
        <w:t xml:space="preserve"> </w:t>
      </w:r>
      <w:r w:rsidR="00AD162D" w:rsidRPr="00AD162D">
        <w:t>дата-центре или облачной вычислительной инфраструктуре, если договором с</w:t>
      </w:r>
      <w:r w:rsidR="0023373A">
        <w:t xml:space="preserve"> </w:t>
      </w:r>
      <w:r w:rsidR="00AD162D" w:rsidRPr="00AD162D">
        <w:t>дата-центром или облачным провайдером доступ персонала дата-центра (облачного провайдера) к</w:t>
      </w:r>
      <w:r w:rsidR="0023373A">
        <w:t xml:space="preserve"> </w:t>
      </w:r>
      <w:r w:rsidR="00AD162D" w:rsidRPr="00AD162D">
        <w:t>информационной системе персональных данных Компании не</w:t>
      </w:r>
      <w:r w:rsidR="0023373A">
        <w:t xml:space="preserve"> </w:t>
      </w:r>
      <w:r w:rsidR="00AD162D" w:rsidRPr="00AD162D">
        <w:t>допускается и</w:t>
      </w:r>
      <w:r w:rsidR="0023373A">
        <w:t xml:space="preserve"> </w:t>
      </w:r>
      <w:r w:rsidR="00AD162D" w:rsidRPr="00AD162D">
        <w:t>договор предусматривает обязанность дата-центра (облачного провайдера) контролировать соблюдение этого запрета, данное размещение не</w:t>
      </w:r>
      <w:r w:rsidR="0023373A">
        <w:t xml:space="preserve"> </w:t>
      </w:r>
      <w:r w:rsidR="00AD162D" w:rsidRPr="00AD162D">
        <w:t xml:space="preserve">рассматривается </w:t>
      </w:r>
      <w:r>
        <w:t>Оператором</w:t>
      </w:r>
      <w:r w:rsidR="00AD162D" w:rsidRPr="00AD162D">
        <w:t xml:space="preserve"> как поручение обработки персональных данных дата-центру (облачному провайдеру) и</w:t>
      </w:r>
      <w:r w:rsidR="0023373A">
        <w:t xml:space="preserve"> </w:t>
      </w:r>
      <w:r w:rsidR="00AD162D" w:rsidRPr="00AD162D">
        <w:t>не</w:t>
      </w:r>
      <w:r w:rsidR="0023373A">
        <w:t xml:space="preserve"> </w:t>
      </w:r>
      <w:r w:rsidR="00AD162D" w:rsidRPr="00AD162D">
        <w:t>требует согласия субъектов персональных данных.</w:t>
      </w:r>
    </w:p>
    <w:p w14:paraId="342B3AD8" w14:textId="39C02E5E" w:rsidR="00AD162D" w:rsidRPr="00AD162D" w:rsidRDefault="00AD162D" w:rsidP="00593F19">
      <w:pPr>
        <w:pStyle w:val="2"/>
      </w:pPr>
      <w:r w:rsidRPr="00AD162D">
        <w:t xml:space="preserve"> В</w:t>
      </w:r>
      <w:r w:rsidR="0023373A">
        <w:t xml:space="preserve"> </w:t>
      </w:r>
      <w:r w:rsidRPr="00AD162D">
        <w:t xml:space="preserve">случае если </w:t>
      </w:r>
      <w:r w:rsidR="00936AFC">
        <w:t>Оператор</w:t>
      </w:r>
      <w:r w:rsidRPr="00AD162D">
        <w:t xml:space="preserve"> поручает обработку персональных данных другому лицу, ответственность перед субъектом персональных данных за</w:t>
      </w:r>
      <w:r w:rsidR="0023373A">
        <w:t xml:space="preserve"> </w:t>
      </w:r>
      <w:r w:rsidRPr="00AD162D">
        <w:t xml:space="preserve">действия указанного лица несёт </w:t>
      </w:r>
      <w:r w:rsidR="00936AFC">
        <w:t>Оператор</w:t>
      </w:r>
      <w:r w:rsidRPr="00AD162D">
        <w:t>. Лицо, осуществляющее обработку персональных данных по</w:t>
      </w:r>
      <w:r w:rsidR="0023373A">
        <w:t xml:space="preserve"> </w:t>
      </w:r>
      <w:r w:rsidRPr="00AD162D">
        <w:t xml:space="preserve">поручению Компании, несёт ответственность перед </w:t>
      </w:r>
      <w:r w:rsidR="00936AFC">
        <w:lastRenderedPageBreak/>
        <w:t>Оператором</w:t>
      </w:r>
      <w:r w:rsidRPr="00AD162D">
        <w:t>.</w:t>
      </w:r>
    </w:p>
    <w:p w14:paraId="75E43C9A" w14:textId="167BCC4A" w:rsidR="00230852" w:rsidRDefault="00544726" w:rsidP="00D06FF0">
      <w:pPr>
        <w:pStyle w:val="1"/>
      </w:pPr>
      <w:r w:rsidRPr="00AD162D">
        <w:t>СОГЛАСИЕ СУБЪЕКТА ПЕРСОНАЛЬНЫХ ДАННЫХ НА</w:t>
      </w:r>
      <w:r>
        <w:t xml:space="preserve"> </w:t>
      </w:r>
      <w:r w:rsidRPr="00AD162D">
        <w:t>ОБРАБОТКУ СВОИХ ПЕРСОНАЛЬНЫХ ДАННЫХ</w:t>
      </w:r>
    </w:p>
    <w:p w14:paraId="228E92A1" w14:textId="77777777" w:rsidR="00230852" w:rsidRDefault="00AD162D" w:rsidP="00593F19">
      <w:pPr>
        <w:pStyle w:val="2"/>
      </w:pPr>
      <w:r w:rsidRPr="00AD162D">
        <w:t xml:space="preserve"> Субъект персональных данных принимает решение о</w:t>
      </w:r>
      <w:r w:rsidR="0023373A">
        <w:t xml:space="preserve"> </w:t>
      </w:r>
      <w:r w:rsidRPr="00AD162D">
        <w:t>предоставлении его персональных данных Компании и</w:t>
      </w:r>
      <w:r w:rsidR="0023373A">
        <w:t xml:space="preserve"> </w:t>
      </w:r>
      <w:r w:rsidRPr="00AD162D">
        <w:t>даёт согласие на</w:t>
      </w:r>
      <w:r w:rsidR="0023373A">
        <w:t xml:space="preserve"> </w:t>
      </w:r>
      <w:r w:rsidRPr="00AD162D">
        <w:t>их</w:t>
      </w:r>
      <w:r w:rsidR="0023373A">
        <w:t xml:space="preserve"> </w:t>
      </w:r>
      <w:r w:rsidRPr="00AD162D">
        <w:t>обработку свободно, своей волей и</w:t>
      </w:r>
      <w:r w:rsidR="0023373A">
        <w:t xml:space="preserve"> </w:t>
      </w:r>
      <w:r w:rsidRPr="00AD162D">
        <w:t>в</w:t>
      </w:r>
      <w:r w:rsidR="0023373A">
        <w:t xml:space="preserve"> </w:t>
      </w:r>
      <w:r w:rsidRPr="00AD162D">
        <w:t>своём интересе. Согласие на</w:t>
      </w:r>
      <w:r w:rsidR="0023373A">
        <w:t xml:space="preserve"> </w:t>
      </w:r>
      <w:r w:rsidRPr="00AD162D">
        <w:t>обработку персональных данных должно быть конкретным, предметным, информированным, сознательным и</w:t>
      </w:r>
      <w:r w:rsidR="0023373A">
        <w:t xml:space="preserve"> </w:t>
      </w:r>
      <w:r w:rsidRPr="00AD162D">
        <w:t>однозначным и</w:t>
      </w:r>
      <w:r w:rsidR="0023373A">
        <w:t xml:space="preserve"> </w:t>
      </w:r>
      <w:r w:rsidRPr="00AD162D">
        <w:t>может предоставляться субъектом в</w:t>
      </w:r>
      <w:r w:rsidR="0023373A">
        <w:t xml:space="preserve"> </w:t>
      </w:r>
      <w:r w:rsidRPr="00AD162D">
        <w:t>любой позволяющей подтвердить факт его получения форме, если иное не</w:t>
      </w:r>
      <w:r w:rsidR="0023373A">
        <w:t xml:space="preserve"> </w:t>
      </w:r>
      <w:r w:rsidRPr="00AD162D">
        <w:t>установлено законодательством.</w:t>
      </w:r>
    </w:p>
    <w:p w14:paraId="4C51FA57" w14:textId="14458DFA" w:rsidR="00800413" w:rsidRPr="004C0E24" w:rsidRDefault="00800413" w:rsidP="00800413">
      <w:pPr>
        <w:pStyle w:val="2"/>
        <w:rPr>
          <w:lang w:eastAsia="ru-RU"/>
        </w:rPr>
      </w:pPr>
      <w:r w:rsidRPr="009333CC">
        <w:rPr>
          <w:lang w:eastAsia="ru-RU"/>
        </w:rPr>
        <w:t xml:space="preserve">Требования к содержанию согласия на обработку персональных данных, разрешенных </w:t>
      </w:r>
      <w:r>
        <w:rPr>
          <w:lang w:eastAsia="ru-RU"/>
        </w:rPr>
        <w:t>С</w:t>
      </w:r>
      <w:r w:rsidRPr="009333CC">
        <w:rPr>
          <w:lang w:eastAsia="ru-RU"/>
        </w:rPr>
        <w:t>убъектом персональных данных для распространения, утверждены Приказом Роскомнадзора от 24.02.2021 N 18.</w:t>
      </w:r>
    </w:p>
    <w:p w14:paraId="422EAC6D" w14:textId="0066800B" w:rsidR="00230852" w:rsidRDefault="00AD162D" w:rsidP="00593F19">
      <w:pPr>
        <w:pStyle w:val="2"/>
      </w:pPr>
      <w:r w:rsidRPr="00AD162D">
        <w:t>В</w:t>
      </w:r>
      <w:r w:rsidR="0023373A">
        <w:t xml:space="preserve"> </w:t>
      </w:r>
      <w:r w:rsidRPr="00AD162D">
        <w:t>случае получения согласия на</w:t>
      </w:r>
      <w:r w:rsidR="0023373A">
        <w:t xml:space="preserve"> </w:t>
      </w:r>
      <w:r w:rsidRPr="00AD162D">
        <w:t>обработку персональных данных от</w:t>
      </w:r>
      <w:r w:rsidR="0023373A">
        <w:t xml:space="preserve"> </w:t>
      </w:r>
      <w:r w:rsidRPr="00AD162D">
        <w:t>Представителя субъекта персональных данных полномочия данного представителя на</w:t>
      </w:r>
      <w:r w:rsidR="0023373A">
        <w:t xml:space="preserve"> </w:t>
      </w:r>
      <w:r w:rsidRPr="00AD162D">
        <w:t>дачу согласия от</w:t>
      </w:r>
      <w:r w:rsidR="0023373A">
        <w:t xml:space="preserve"> </w:t>
      </w:r>
      <w:r w:rsidRPr="00AD162D">
        <w:t xml:space="preserve">имени субъекта персональных данных проверяются </w:t>
      </w:r>
      <w:r w:rsidR="00936AFC">
        <w:t>Оператором</w:t>
      </w:r>
      <w:r w:rsidRPr="00AD162D">
        <w:t>.</w:t>
      </w:r>
    </w:p>
    <w:p w14:paraId="09A6159D" w14:textId="0B0A8537" w:rsidR="00230852" w:rsidRDefault="00AD162D" w:rsidP="00593F19">
      <w:pPr>
        <w:pStyle w:val="2"/>
      </w:pPr>
      <w:r w:rsidRPr="00AD162D">
        <w:t xml:space="preserve"> В</w:t>
      </w:r>
      <w:r w:rsidR="0023373A">
        <w:t xml:space="preserve"> </w:t>
      </w:r>
      <w:r w:rsidRPr="00AD162D">
        <w:t xml:space="preserve">случае получения </w:t>
      </w:r>
      <w:r w:rsidR="00936AFC">
        <w:t>Оператором</w:t>
      </w:r>
      <w:r w:rsidRPr="00AD162D">
        <w:t xml:space="preserve"> персональных данных от</w:t>
      </w:r>
      <w:r w:rsidR="0023373A">
        <w:t xml:space="preserve"> </w:t>
      </w:r>
      <w:r w:rsidRPr="00AD162D">
        <w:t>контрагента на</w:t>
      </w:r>
      <w:r w:rsidR="0023373A">
        <w:t xml:space="preserve"> </w:t>
      </w:r>
      <w:r w:rsidRPr="00AD162D">
        <w:t>основании заключённого между ними договора ответственность за</w:t>
      </w:r>
      <w:r w:rsidR="0023373A">
        <w:t xml:space="preserve"> </w:t>
      </w:r>
      <w:r w:rsidRPr="00AD162D">
        <w:t>правомерность и</w:t>
      </w:r>
      <w:r w:rsidR="0023373A">
        <w:t xml:space="preserve"> </w:t>
      </w:r>
      <w:r w:rsidRPr="00AD162D">
        <w:t>достоверность персональных данных, а</w:t>
      </w:r>
      <w:r w:rsidR="0023373A">
        <w:t xml:space="preserve"> </w:t>
      </w:r>
      <w:r w:rsidRPr="00AD162D">
        <w:t>также за</w:t>
      </w:r>
      <w:r w:rsidR="0023373A">
        <w:t xml:space="preserve"> </w:t>
      </w:r>
      <w:r w:rsidRPr="00AD162D">
        <w:t>получение согласия субъектов (их</w:t>
      </w:r>
      <w:r w:rsidR="0023373A">
        <w:t xml:space="preserve"> </w:t>
      </w:r>
      <w:r w:rsidRPr="00AD162D">
        <w:t>представителей) на</w:t>
      </w:r>
      <w:r w:rsidR="0023373A">
        <w:t xml:space="preserve"> </w:t>
      </w:r>
      <w:r w:rsidRPr="00AD162D">
        <w:t>передачу их</w:t>
      </w:r>
      <w:r w:rsidR="0023373A">
        <w:t xml:space="preserve"> </w:t>
      </w:r>
      <w:r w:rsidRPr="00AD162D">
        <w:t>персональных данных Компании несёт контрагент, передающий персональные данные, что закрепляется в</w:t>
      </w:r>
      <w:r w:rsidR="0023373A">
        <w:t xml:space="preserve"> </w:t>
      </w:r>
      <w:r w:rsidRPr="00AD162D">
        <w:t>тексте договора с</w:t>
      </w:r>
      <w:r w:rsidR="0023373A">
        <w:t xml:space="preserve"> </w:t>
      </w:r>
      <w:r w:rsidRPr="00AD162D">
        <w:t>контрагентом.</w:t>
      </w:r>
    </w:p>
    <w:p w14:paraId="33122AAB" w14:textId="388E8D31" w:rsidR="00230852" w:rsidRDefault="00AD162D" w:rsidP="00593F19">
      <w:pPr>
        <w:pStyle w:val="2"/>
      </w:pPr>
      <w:r w:rsidRPr="00AD162D">
        <w:t xml:space="preserve"> </w:t>
      </w:r>
      <w:r w:rsidR="00936AFC">
        <w:t>Оператор</w:t>
      </w:r>
      <w:r w:rsidRPr="00AD162D">
        <w:t>, получившая персональные данные от</w:t>
      </w:r>
      <w:r w:rsidR="0023373A">
        <w:t xml:space="preserve"> </w:t>
      </w:r>
      <w:r w:rsidRPr="00AD162D">
        <w:t>контрагента, не</w:t>
      </w:r>
      <w:r w:rsidR="0023373A">
        <w:t xml:space="preserve"> </w:t>
      </w:r>
      <w:r w:rsidRPr="00AD162D">
        <w:t>принимает на</w:t>
      </w:r>
      <w:r w:rsidR="0023373A">
        <w:t xml:space="preserve"> </w:t>
      </w:r>
      <w:r w:rsidRPr="00AD162D">
        <w:t>себя обязательства по</w:t>
      </w:r>
      <w:r w:rsidR="0023373A">
        <w:t xml:space="preserve"> </w:t>
      </w:r>
      <w:r w:rsidRPr="00AD162D">
        <w:t>информированию субъектов (их</w:t>
      </w:r>
      <w:r w:rsidR="0023373A">
        <w:t xml:space="preserve"> </w:t>
      </w:r>
      <w:r w:rsidRPr="00AD162D">
        <w:t>представителей), чьи персональные данные ему переданы, о</w:t>
      </w:r>
      <w:r w:rsidR="0023373A">
        <w:t xml:space="preserve"> </w:t>
      </w:r>
      <w:r w:rsidRPr="00AD162D">
        <w:t>начале обработки персональных данных, полагая, что они проинформированы об</w:t>
      </w:r>
      <w:r w:rsidR="0023373A">
        <w:t xml:space="preserve"> </w:t>
      </w:r>
      <w:r w:rsidRPr="00AD162D">
        <w:t>этом передавшим персональные данные контрагентом при заключении договора с</w:t>
      </w:r>
      <w:r w:rsidR="0023373A">
        <w:t xml:space="preserve"> </w:t>
      </w:r>
      <w:r w:rsidRPr="00AD162D">
        <w:t>субъектом персональных данных и/или при получении согласия на</w:t>
      </w:r>
      <w:r w:rsidR="0023373A">
        <w:t xml:space="preserve"> </w:t>
      </w:r>
      <w:r w:rsidRPr="00AD162D">
        <w:t>такую передачу. Данная обязанность контрагента включается в</w:t>
      </w:r>
      <w:r w:rsidR="0023373A">
        <w:t xml:space="preserve"> </w:t>
      </w:r>
      <w:r w:rsidRPr="00AD162D">
        <w:t>договор между ним и</w:t>
      </w:r>
      <w:r w:rsidR="0023373A">
        <w:t xml:space="preserve"> </w:t>
      </w:r>
      <w:r w:rsidR="00936AFC">
        <w:t>Оператором</w:t>
      </w:r>
      <w:r w:rsidRPr="00AD162D">
        <w:t>.</w:t>
      </w:r>
    </w:p>
    <w:p w14:paraId="063B7FFC" w14:textId="49973FCA" w:rsidR="00230852" w:rsidRDefault="00AD162D" w:rsidP="00593F19">
      <w:pPr>
        <w:pStyle w:val="2"/>
      </w:pPr>
      <w:r w:rsidRPr="00AD162D">
        <w:t xml:space="preserve"> Специально выраженного согласия Работника на</w:t>
      </w:r>
      <w:r w:rsidR="0023373A">
        <w:t xml:space="preserve"> </w:t>
      </w:r>
      <w:r w:rsidRPr="00AD162D">
        <w:t>обработку его персональных данных не</w:t>
      </w:r>
      <w:r w:rsidR="0023373A">
        <w:t xml:space="preserve"> </w:t>
      </w:r>
      <w:r w:rsidRPr="00AD162D">
        <w:t>требуется, так как обработка необходима для исполнения трудового договора, стороной которого является Работник</w:t>
      </w:r>
      <w:r w:rsidR="0023373A">
        <w:t xml:space="preserve"> </w:t>
      </w:r>
      <w:r w:rsidRPr="00AD162D">
        <w:t>— субъект персональных данных, и</w:t>
      </w:r>
      <w:r w:rsidR="0023373A">
        <w:t xml:space="preserve"> </w:t>
      </w:r>
      <w:r w:rsidRPr="00AD162D">
        <w:t>реализации возложенных законодательством на</w:t>
      </w:r>
      <w:r w:rsidR="0023373A">
        <w:t xml:space="preserve"> </w:t>
      </w:r>
      <w:r w:rsidR="003340A9">
        <w:t>Оператора</w:t>
      </w:r>
      <w:r w:rsidRPr="00AD162D">
        <w:t xml:space="preserve"> как работодателя функций, полномочий и</w:t>
      </w:r>
      <w:r w:rsidR="0023373A">
        <w:t xml:space="preserve"> </w:t>
      </w:r>
      <w:r w:rsidRPr="00AD162D">
        <w:t>обязанностей, за</w:t>
      </w:r>
      <w:r w:rsidR="0023373A">
        <w:t xml:space="preserve"> </w:t>
      </w:r>
      <w:r w:rsidRPr="00AD162D">
        <w:t>исключением случаев, когда необходимо получение согласия Работника в</w:t>
      </w:r>
      <w:r w:rsidR="0023373A">
        <w:t xml:space="preserve"> </w:t>
      </w:r>
      <w:r w:rsidRPr="00AD162D">
        <w:t>письменной форме для конкретных случаев обработки персональных данных.</w:t>
      </w:r>
    </w:p>
    <w:p w14:paraId="0A39645E" w14:textId="22408445" w:rsidR="00230852" w:rsidRDefault="00AD162D" w:rsidP="00593F19">
      <w:pPr>
        <w:pStyle w:val="2"/>
      </w:pPr>
      <w:r w:rsidRPr="00AD162D">
        <w:t xml:space="preserve"> Специально выраженного согласия Членов семей работников Компании не</w:t>
      </w:r>
      <w:r w:rsidR="0023373A">
        <w:t xml:space="preserve"> </w:t>
      </w:r>
      <w:r w:rsidRPr="00AD162D">
        <w:t>требуется, если обработка их</w:t>
      </w:r>
      <w:r w:rsidR="0023373A">
        <w:t xml:space="preserve"> </w:t>
      </w:r>
      <w:r w:rsidRPr="00AD162D">
        <w:t>персональных данных осуществляется на</w:t>
      </w:r>
      <w:r w:rsidR="0023373A">
        <w:t xml:space="preserve"> </w:t>
      </w:r>
      <w:r w:rsidRPr="00AD162D">
        <w:t>основании законодательства (для получения алиментов, оформления социальных выплат, предоставления льгот и</w:t>
      </w:r>
      <w:r w:rsidR="0023373A">
        <w:t xml:space="preserve"> </w:t>
      </w:r>
      <w:r w:rsidRPr="00AD162D">
        <w:t>гарантий и</w:t>
      </w:r>
      <w:r w:rsidR="0023373A">
        <w:t xml:space="preserve"> </w:t>
      </w:r>
      <w:r w:rsidRPr="00AD162D">
        <w:t>пр.), а</w:t>
      </w:r>
      <w:r w:rsidR="0023373A">
        <w:t xml:space="preserve"> </w:t>
      </w:r>
      <w:r w:rsidRPr="00AD162D">
        <w:t xml:space="preserve">также выполняется </w:t>
      </w:r>
      <w:r w:rsidR="00936AFC">
        <w:t>Оператором</w:t>
      </w:r>
      <w:r w:rsidRPr="00AD162D">
        <w:t xml:space="preserve"> как работодателем в</w:t>
      </w:r>
      <w:r w:rsidR="0023373A">
        <w:t xml:space="preserve"> </w:t>
      </w:r>
      <w:r w:rsidRPr="00AD162D">
        <w:t>соответствии с</w:t>
      </w:r>
      <w:r w:rsidR="0023373A">
        <w:t xml:space="preserve"> </w:t>
      </w:r>
      <w:r w:rsidRPr="00AD162D">
        <w:lastRenderedPageBreak/>
        <w:t>требованиями органов государственного статистического учёта. Во</w:t>
      </w:r>
      <w:r w:rsidR="0023373A">
        <w:t xml:space="preserve"> </w:t>
      </w:r>
      <w:r w:rsidRPr="00AD162D">
        <w:t>всех остальных случаях необходимо получение доказываемого (подтверждаемого) согласия Членов семей работников на</w:t>
      </w:r>
      <w:r w:rsidR="0023373A">
        <w:t xml:space="preserve"> </w:t>
      </w:r>
      <w:r w:rsidRPr="00AD162D">
        <w:t>обработку их</w:t>
      </w:r>
      <w:r w:rsidR="0023373A">
        <w:t xml:space="preserve"> </w:t>
      </w:r>
      <w:r w:rsidRPr="00AD162D">
        <w:t xml:space="preserve">персональных данных </w:t>
      </w:r>
      <w:r w:rsidR="00936AFC">
        <w:t>Оператором</w:t>
      </w:r>
      <w:r w:rsidRPr="00AD162D">
        <w:t>.</w:t>
      </w:r>
    </w:p>
    <w:p w14:paraId="6FA7B426" w14:textId="77777777" w:rsidR="00230852" w:rsidRDefault="00AD162D" w:rsidP="00593F19">
      <w:pPr>
        <w:pStyle w:val="2"/>
      </w:pPr>
      <w:r w:rsidRPr="00AD162D">
        <w:t xml:space="preserve"> Специально выраженного согласия Соискателя на</w:t>
      </w:r>
      <w:r w:rsidR="0023373A">
        <w:t xml:space="preserve"> </w:t>
      </w:r>
      <w:r w:rsidRPr="00AD162D">
        <w:t>обработку его персональных данных не</w:t>
      </w:r>
      <w:r w:rsidR="0023373A">
        <w:t xml:space="preserve"> </w:t>
      </w:r>
      <w:r w:rsidRPr="00AD162D">
        <w:t>требуется, т. к. обработка необходима в</w:t>
      </w:r>
      <w:r w:rsidR="0023373A">
        <w:t xml:space="preserve"> </w:t>
      </w:r>
      <w:r w:rsidRPr="00AD162D">
        <w:t>целях заключения трудового договора по</w:t>
      </w:r>
      <w:r w:rsidR="0023373A">
        <w:t xml:space="preserve"> </w:t>
      </w:r>
      <w:r w:rsidRPr="00AD162D">
        <w:t>инициативе Соискателя</w:t>
      </w:r>
      <w:r w:rsidR="0023373A">
        <w:t xml:space="preserve"> </w:t>
      </w:r>
      <w:r w:rsidRPr="00AD162D">
        <w:t>— субъекта персональных данных, за</w:t>
      </w:r>
      <w:r w:rsidR="0023373A">
        <w:t xml:space="preserve"> </w:t>
      </w:r>
      <w:r w:rsidRPr="00AD162D">
        <w:t>исключением случаев, когда необходимо получение согласия Соискателя в</w:t>
      </w:r>
      <w:r w:rsidR="0023373A">
        <w:t xml:space="preserve"> </w:t>
      </w:r>
      <w:r w:rsidRPr="00AD162D">
        <w:t>письменной форме для конкретных случаев обработки персональных данных. В</w:t>
      </w:r>
      <w:r w:rsidR="0023373A">
        <w:t xml:space="preserve"> </w:t>
      </w:r>
      <w:r w:rsidRPr="00AD162D">
        <w:t>случае принятия решения об</w:t>
      </w:r>
      <w:r w:rsidR="0023373A">
        <w:t xml:space="preserve"> </w:t>
      </w:r>
      <w:r w:rsidRPr="00AD162D">
        <w:t>отказе Соискателю в</w:t>
      </w:r>
      <w:r w:rsidR="0023373A">
        <w:t xml:space="preserve"> </w:t>
      </w:r>
      <w:r w:rsidRPr="00AD162D">
        <w:t>приёме на</w:t>
      </w:r>
      <w:r w:rsidR="0023373A">
        <w:t xml:space="preserve"> </w:t>
      </w:r>
      <w:r w:rsidRPr="00AD162D">
        <w:t>работу, его персональные данные должны быть уничтожены в</w:t>
      </w:r>
      <w:r w:rsidR="0023373A">
        <w:t xml:space="preserve"> </w:t>
      </w:r>
      <w:r w:rsidRPr="00AD162D">
        <w:t>течение 30</w:t>
      </w:r>
      <w:r w:rsidR="0023373A">
        <w:t xml:space="preserve"> </w:t>
      </w:r>
      <w:r w:rsidRPr="00AD162D">
        <w:t>дней с</w:t>
      </w:r>
      <w:r w:rsidR="0023373A">
        <w:t xml:space="preserve"> </w:t>
      </w:r>
      <w:r w:rsidRPr="00AD162D">
        <w:t>даты принятия такого решения, если иное не</w:t>
      </w:r>
      <w:r w:rsidR="0023373A">
        <w:t xml:space="preserve"> </w:t>
      </w:r>
      <w:r w:rsidRPr="00AD162D">
        <w:t>предусмотрено соглашением с</w:t>
      </w:r>
      <w:r w:rsidR="0023373A">
        <w:t xml:space="preserve"> </w:t>
      </w:r>
      <w:r w:rsidRPr="00AD162D">
        <w:t>Соискателем или не</w:t>
      </w:r>
      <w:r w:rsidR="0023373A">
        <w:t xml:space="preserve"> </w:t>
      </w:r>
      <w:r w:rsidRPr="00AD162D">
        <w:t>указано в</w:t>
      </w:r>
      <w:r w:rsidR="0023373A">
        <w:t xml:space="preserve"> </w:t>
      </w:r>
      <w:r w:rsidRPr="00AD162D">
        <w:t>его согласии на</w:t>
      </w:r>
      <w:r w:rsidR="0023373A">
        <w:t xml:space="preserve"> </w:t>
      </w:r>
      <w:r w:rsidRPr="00AD162D">
        <w:t>обработку персональных данных, даваемом при включении во</w:t>
      </w:r>
      <w:r w:rsidR="0023373A">
        <w:t xml:space="preserve"> </w:t>
      </w:r>
      <w:r w:rsidRPr="00AD162D">
        <w:t>внешний кадровый резерв.</w:t>
      </w:r>
    </w:p>
    <w:p w14:paraId="7AAC60E3" w14:textId="53FEA679" w:rsidR="00230852" w:rsidRDefault="00AD162D" w:rsidP="00593F19">
      <w:pPr>
        <w:pStyle w:val="2"/>
      </w:pPr>
      <w:r w:rsidRPr="00AD162D">
        <w:t xml:space="preserve"> Согласия Покупателей даётся путём проставки отметки («галочки») в</w:t>
      </w:r>
      <w:r w:rsidR="0023373A">
        <w:t xml:space="preserve"> </w:t>
      </w:r>
      <w:r w:rsidRPr="00AD162D">
        <w:t>чек-боксе веб-формы при регистрации на</w:t>
      </w:r>
      <w:r w:rsidR="0023373A">
        <w:t xml:space="preserve"> </w:t>
      </w:r>
      <w:r w:rsidRPr="00AD162D">
        <w:t>сайте интернет-магазина, при заполнении данных в</w:t>
      </w:r>
      <w:r w:rsidR="0023373A">
        <w:t xml:space="preserve"> </w:t>
      </w:r>
      <w:r w:rsidRPr="00AD162D">
        <w:t>форме регистрации, а</w:t>
      </w:r>
      <w:r w:rsidR="0023373A">
        <w:t xml:space="preserve"> </w:t>
      </w:r>
      <w:r w:rsidRPr="00AD162D">
        <w:t>также в</w:t>
      </w:r>
      <w:r w:rsidR="0023373A">
        <w:t xml:space="preserve"> </w:t>
      </w:r>
      <w:r w:rsidRPr="00AD162D">
        <w:t>форме конклюдентных действий при обращении в</w:t>
      </w:r>
      <w:r w:rsidR="0023373A">
        <w:t xml:space="preserve"> </w:t>
      </w:r>
      <w:r w:rsidR="003340A9">
        <w:t>Оператора</w:t>
      </w:r>
      <w:r w:rsidRPr="00AD162D">
        <w:t xml:space="preserve"> любым способом и</w:t>
      </w:r>
      <w:r w:rsidR="0023373A">
        <w:t xml:space="preserve"> </w:t>
      </w:r>
      <w:r w:rsidRPr="00AD162D">
        <w:t>предоставлении персональных данных, необходимых для рассмотрения обращения.</w:t>
      </w:r>
    </w:p>
    <w:p w14:paraId="3E17AC52" w14:textId="64CF35D9" w:rsidR="00AD162D" w:rsidRPr="00AD162D" w:rsidRDefault="00AD162D" w:rsidP="00B130C2">
      <w:pPr>
        <w:pStyle w:val="2"/>
      </w:pPr>
      <w:r w:rsidRPr="00AD162D">
        <w:t xml:space="preserve"> Персональные данные лиц, подписавших договор с</w:t>
      </w:r>
      <w:r w:rsidR="0023373A">
        <w:t xml:space="preserve"> </w:t>
      </w:r>
      <w:r w:rsidR="00936AFC">
        <w:t>Оператором</w:t>
      </w:r>
      <w:r w:rsidRPr="00AD162D">
        <w:t>, содержащиеся в</w:t>
      </w:r>
      <w:r w:rsidR="0023373A">
        <w:t xml:space="preserve"> </w:t>
      </w:r>
      <w:r w:rsidRPr="00AD162D">
        <w:t>единых государственных реестрах юридических лиц и</w:t>
      </w:r>
      <w:r w:rsidR="0023373A">
        <w:t xml:space="preserve"> </w:t>
      </w:r>
      <w:r w:rsidRPr="00AD162D">
        <w:t>индивидуальных предпринимателей, являются открытыми и</w:t>
      </w:r>
      <w:r w:rsidR="0023373A">
        <w:t xml:space="preserve"> </w:t>
      </w:r>
      <w:r w:rsidRPr="00AD162D">
        <w:t>общедоступными, за</w:t>
      </w:r>
      <w:r w:rsidR="0023373A">
        <w:t xml:space="preserve"> </w:t>
      </w:r>
      <w:r w:rsidRPr="00AD162D">
        <w:t>исключением сведений о</w:t>
      </w:r>
      <w:r w:rsidR="0023373A">
        <w:t xml:space="preserve"> </w:t>
      </w:r>
      <w:r w:rsidRPr="00AD162D">
        <w:t>номере, дате выдачи и</w:t>
      </w:r>
      <w:r w:rsidR="0023373A">
        <w:t xml:space="preserve"> </w:t>
      </w:r>
      <w:r w:rsidRPr="00AD162D">
        <w:t>органе, выдавшем документ, удостоверяющий личность физического лица. Охраны их</w:t>
      </w:r>
      <w:r w:rsidR="0023373A">
        <w:t xml:space="preserve"> </w:t>
      </w:r>
      <w:r w:rsidRPr="00AD162D">
        <w:t>конфиденциальности и</w:t>
      </w:r>
      <w:r w:rsidR="0023373A">
        <w:t xml:space="preserve"> </w:t>
      </w:r>
      <w:r w:rsidRPr="00AD162D">
        <w:t>согласия субъектов на</w:t>
      </w:r>
      <w:r w:rsidR="0023373A">
        <w:t xml:space="preserve"> </w:t>
      </w:r>
      <w:r w:rsidRPr="00AD162D">
        <w:t>обработку таких данных не</w:t>
      </w:r>
      <w:r w:rsidR="0023373A">
        <w:t xml:space="preserve"> </w:t>
      </w:r>
      <w:r w:rsidRPr="00AD162D">
        <w:t>требуется.</w:t>
      </w:r>
    </w:p>
    <w:p w14:paraId="159AE0D9" w14:textId="6769617A" w:rsidR="00B130C2" w:rsidRDefault="00AD162D" w:rsidP="00B130C2">
      <w:r w:rsidRPr="00AD162D">
        <w:t>Во</w:t>
      </w:r>
      <w:r w:rsidR="0023373A">
        <w:t xml:space="preserve"> </w:t>
      </w:r>
      <w:r w:rsidRPr="00AD162D">
        <w:t>всех остальных случаях необходимо получение согласия субъектов персональных данных, являющихся Представителями контрагентов, за</w:t>
      </w:r>
      <w:r w:rsidR="0023373A">
        <w:t xml:space="preserve"> </w:t>
      </w:r>
      <w:r w:rsidRPr="00AD162D">
        <w:t>исключением лиц, подписавших договоры с</w:t>
      </w:r>
      <w:r w:rsidR="0023373A">
        <w:t xml:space="preserve"> </w:t>
      </w:r>
      <w:r w:rsidR="00936AFC">
        <w:t>Оператором</w:t>
      </w:r>
      <w:r w:rsidRPr="00AD162D">
        <w:t>, предоставивших доверенности на</w:t>
      </w:r>
      <w:r w:rsidR="0023373A">
        <w:t xml:space="preserve"> </w:t>
      </w:r>
      <w:r w:rsidRPr="00AD162D">
        <w:t>право действовать от</w:t>
      </w:r>
      <w:r w:rsidR="0023373A">
        <w:t xml:space="preserve"> </w:t>
      </w:r>
      <w:r w:rsidRPr="00AD162D">
        <w:t>имени и</w:t>
      </w:r>
      <w:r w:rsidR="0023373A">
        <w:t xml:space="preserve"> </w:t>
      </w:r>
      <w:r w:rsidRPr="00AD162D">
        <w:t>по</w:t>
      </w:r>
      <w:r w:rsidR="0023373A">
        <w:t xml:space="preserve"> </w:t>
      </w:r>
      <w:r w:rsidRPr="00AD162D">
        <w:t>поручению контрагентов Компании, а</w:t>
      </w:r>
      <w:r w:rsidR="0023373A">
        <w:t xml:space="preserve"> </w:t>
      </w:r>
      <w:r w:rsidRPr="00AD162D">
        <w:t>также заполнивших веб-форму на</w:t>
      </w:r>
      <w:r w:rsidR="0023373A">
        <w:t xml:space="preserve"> </w:t>
      </w:r>
      <w:r w:rsidRPr="00AD162D">
        <w:t>сайте Компании и</w:t>
      </w:r>
      <w:r w:rsidR="0023373A">
        <w:t xml:space="preserve"> </w:t>
      </w:r>
      <w:r w:rsidRPr="00AD162D">
        <w:t>указавших свои персональные данные и</w:t>
      </w:r>
      <w:r w:rsidR="0023373A">
        <w:t xml:space="preserve"> </w:t>
      </w:r>
      <w:r w:rsidRPr="00AD162D">
        <w:t xml:space="preserve">тем самым совершивших конклюдентные </w:t>
      </w:r>
    </w:p>
    <w:p w14:paraId="62CCE0DC" w14:textId="723B7464" w:rsidR="00230852" w:rsidRDefault="00AD162D" w:rsidP="00B130C2">
      <w:pPr>
        <w:ind w:firstLine="0"/>
      </w:pPr>
      <w:r w:rsidRPr="00AD162D">
        <w:t>действия, подтверждающие их</w:t>
      </w:r>
      <w:r w:rsidR="0023373A">
        <w:t xml:space="preserve"> </w:t>
      </w:r>
      <w:r w:rsidRPr="00AD162D">
        <w:t>согласие с</w:t>
      </w:r>
      <w:r w:rsidR="0023373A">
        <w:t xml:space="preserve"> </w:t>
      </w:r>
      <w:r w:rsidRPr="00AD162D">
        <w:t>обработкой персональных данных, указанных в</w:t>
      </w:r>
      <w:r w:rsidR="0023373A">
        <w:t xml:space="preserve"> </w:t>
      </w:r>
      <w:r w:rsidRPr="00AD162D">
        <w:t>тексте договора, доверенности</w:t>
      </w:r>
      <w:r w:rsidR="0023373A">
        <w:t xml:space="preserve"> </w:t>
      </w:r>
      <w:r w:rsidRPr="00AD162D">
        <w:t>и/или регистрационной форме. Согласие у</w:t>
      </w:r>
      <w:r w:rsidR="0023373A">
        <w:t xml:space="preserve"> </w:t>
      </w:r>
      <w:r w:rsidRPr="00AD162D">
        <w:t>своего работника на</w:t>
      </w:r>
      <w:r w:rsidR="0023373A">
        <w:t xml:space="preserve"> </w:t>
      </w:r>
      <w:r w:rsidRPr="00AD162D">
        <w:t>передачу его персональных данных Компании и</w:t>
      </w:r>
      <w:r w:rsidR="0023373A">
        <w:t xml:space="preserve"> </w:t>
      </w:r>
      <w:r w:rsidRPr="00AD162D">
        <w:t>обработку ею</w:t>
      </w:r>
      <w:r w:rsidR="0023373A">
        <w:t xml:space="preserve"> </w:t>
      </w:r>
      <w:r w:rsidRPr="00AD162D">
        <w:t>этих персональных данных может получить контрагент. В</w:t>
      </w:r>
      <w:r w:rsidR="0023373A">
        <w:t xml:space="preserve"> </w:t>
      </w:r>
      <w:r w:rsidRPr="00AD162D">
        <w:t xml:space="preserve">этом случае получения </w:t>
      </w:r>
      <w:r w:rsidR="00936AFC">
        <w:t>Оператором</w:t>
      </w:r>
      <w:r w:rsidRPr="00AD162D">
        <w:t xml:space="preserve"> согласия субъекта на</w:t>
      </w:r>
      <w:r w:rsidR="0023373A">
        <w:t xml:space="preserve"> </w:t>
      </w:r>
      <w:r w:rsidRPr="00AD162D">
        <w:t>обработку его персональных данных не</w:t>
      </w:r>
      <w:r w:rsidR="0023373A">
        <w:t xml:space="preserve"> </w:t>
      </w:r>
      <w:r w:rsidRPr="00AD162D">
        <w:t>требуется.</w:t>
      </w:r>
    </w:p>
    <w:p w14:paraId="40B6E1F9" w14:textId="77777777" w:rsidR="00230852" w:rsidRDefault="00AD162D" w:rsidP="00593F19">
      <w:pPr>
        <w:pStyle w:val="2"/>
      </w:pPr>
      <w:r w:rsidRPr="00AD162D">
        <w:t xml:space="preserve"> Согласие Представителя субъекта на</w:t>
      </w:r>
      <w:r w:rsidR="0023373A">
        <w:t xml:space="preserve"> </w:t>
      </w:r>
      <w:r w:rsidRPr="00AD162D">
        <w:t>обработку его персональных данных даётся в</w:t>
      </w:r>
      <w:r w:rsidR="0023373A">
        <w:t xml:space="preserve"> </w:t>
      </w:r>
      <w:r w:rsidRPr="00AD162D">
        <w:t>форме конклюдентных действий, выразившихся в</w:t>
      </w:r>
      <w:r w:rsidR="0023373A">
        <w:t xml:space="preserve"> </w:t>
      </w:r>
      <w:r w:rsidRPr="00AD162D">
        <w:t>предоставлении доверенности на</w:t>
      </w:r>
      <w:r w:rsidR="0023373A">
        <w:t xml:space="preserve"> </w:t>
      </w:r>
      <w:r w:rsidRPr="00AD162D">
        <w:t>право действовать от</w:t>
      </w:r>
      <w:r w:rsidR="0023373A">
        <w:t xml:space="preserve"> </w:t>
      </w:r>
      <w:r w:rsidRPr="00AD162D">
        <w:t>имени и</w:t>
      </w:r>
      <w:r w:rsidR="0023373A">
        <w:t xml:space="preserve"> </w:t>
      </w:r>
      <w:r w:rsidRPr="00AD162D">
        <w:t>по</w:t>
      </w:r>
      <w:r w:rsidR="0023373A">
        <w:t xml:space="preserve"> </w:t>
      </w:r>
      <w:r w:rsidRPr="00AD162D">
        <w:t>поручению субъектов персональных данных и</w:t>
      </w:r>
      <w:r w:rsidR="0023373A">
        <w:t xml:space="preserve"> </w:t>
      </w:r>
      <w:r w:rsidRPr="00AD162D">
        <w:t>документа, удостоверяющего его личность.</w:t>
      </w:r>
    </w:p>
    <w:p w14:paraId="1E78405B" w14:textId="77777777" w:rsidR="00230852" w:rsidRDefault="00AD162D" w:rsidP="00593F19">
      <w:pPr>
        <w:pStyle w:val="2"/>
      </w:pPr>
      <w:r w:rsidRPr="00AD162D">
        <w:t xml:space="preserve"> Согласие Посетителя на</w:t>
      </w:r>
      <w:r w:rsidR="0023373A">
        <w:t xml:space="preserve"> </w:t>
      </w:r>
      <w:r w:rsidRPr="00AD162D">
        <w:t>обработку персональных данных даётся в</w:t>
      </w:r>
      <w:r w:rsidR="0023373A">
        <w:t xml:space="preserve"> </w:t>
      </w:r>
      <w:r w:rsidRPr="00AD162D">
        <w:t>форме конклюдентных действий, а</w:t>
      </w:r>
      <w:r w:rsidR="0023373A">
        <w:t xml:space="preserve"> </w:t>
      </w:r>
      <w:r w:rsidRPr="00AD162D">
        <w:t>именно</w:t>
      </w:r>
      <w:r w:rsidR="0023373A">
        <w:t xml:space="preserve"> </w:t>
      </w:r>
      <w:r w:rsidRPr="00AD162D">
        <w:t xml:space="preserve">— предоставления персональных </w:t>
      </w:r>
      <w:r w:rsidRPr="00AD162D">
        <w:lastRenderedPageBreak/>
        <w:t>данных, запрашиваемых при посещении Компании.</w:t>
      </w:r>
    </w:p>
    <w:p w14:paraId="53BE6DCC" w14:textId="5AE257A7" w:rsidR="00230852" w:rsidRDefault="00AD162D" w:rsidP="00593F19">
      <w:pPr>
        <w:pStyle w:val="2"/>
      </w:pPr>
      <w:r w:rsidRPr="00AD162D">
        <w:t xml:space="preserve"> Согласие Пользователей сайт</w:t>
      </w:r>
      <w:r w:rsidR="0023373A">
        <w:t>а</w:t>
      </w:r>
      <w:r w:rsidRPr="00AD162D">
        <w:t xml:space="preserve"> на</w:t>
      </w:r>
      <w:r w:rsidR="0023373A">
        <w:t xml:space="preserve"> </w:t>
      </w:r>
      <w:r w:rsidRPr="00AD162D">
        <w:t>обработку их</w:t>
      </w:r>
      <w:r w:rsidR="0023373A">
        <w:t xml:space="preserve"> </w:t>
      </w:r>
      <w:r w:rsidRPr="00AD162D">
        <w:t>персональных данных даётся путём простановки соответствующей отметки в</w:t>
      </w:r>
      <w:r w:rsidR="0023373A">
        <w:t xml:space="preserve"> </w:t>
      </w:r>
      <w:r w:rsidRPr="00AD162D">
        <w:t>чек-боксе веб-формы на</w:t>
      </w:r>
      <w:r w:rsidR="0023373A">
        <w:t xml:space="preserve"> </w:t>
      </w:r>
      <w:r w:rsidRPr="00AD162D">
        <w:t>сайте, предусматривающей ввод персональных данных, или при акцепте оферты, предусматривающей обработку персональных данных, а</w:t>
      </w:r>
      <w:r w:rsidR="0023373A">
        <w:t xml:space="preserve"> </w:t>
      </w:r>
      <w:r w:rsidRPr="00AD162D">
        <w:t>также при указании персональных данных в</w:t>
      </w:r>
      <w:r w:rsidR="0023373A">
        <w:t xml:space="preserve"> </w:t>
      </w:r>
      <w:r w:rsidRPr="00AD162D">
        <w:t>запросах, направляемых в</w:t>
      </w:r>
      <w:r w:rsidR="0023373A">
        <w:t xml:space="preserve"> </w:t>
      </w:r>
      <w:r w:rsidR="003340A9">
        <w:t>Оператора</w:t>
      </w:r>
      <w:r w:rsidRPr="00AD162D">
        <w:t xml:space="preserve"> в</w:t>
      </w:r>
      <w:r w:rsidR="0023373A">
        <w:t xml:space="preserve"> </w:t>
      </w:r>
      <w:r w:rsidRPr="00AD162D">
        <w:t>письменной и</w:t>
      </w:r>
      <w:r w:rsidR="0023373A">
        <w:t xml:space="preserve"> </w:t>
      </w:r>
      <w:r w:rsidRPr="00AD162D">
        <w:t>электронной форме и</w:t>
      </w:r>
      <w:r w:rsidR="0023373A">
        <w:t xml:space="preserve"> </w:t>
      </w:r>
      <w:r w:rsidRPr="00AD162D">
        <w:t>т.</w:t>
      </w:r>
      <w:r w:rsidR="0023373A">
        <w:t xml:space="preserve"> </w:t>
      </w:r>
      <w:r w:rsidRPr="00AD162D">
        <w:t>п.</w:t>
      </w:r>
    </w:p>
    <w:p w14:paraId="18201592" w14:textId="3B3FA796" w:rsidR="00230852" w:rsidRDefault="00AD162D" w:rsidP="00593F19">
      <w:pPr>
        <w:pStyle w:val="2"/>
      </w:pPr>
      <w:r w:rsidRPr="00AD162D">
        <w:t xml:space="preserve"> Согласие Посетителей сайта</w:t>
      </w:r>
      <w:r w:rsidR="0023373A">
        <w:t xml:space="preserve"> </w:t>
      </w:r>
      <w:bookmarkStart w:id="0" w:name="_Hlk203481235"/>
      <w:r w:rsidR="0023373A" w:rsidRPr="006C18BF">
        <w:rPr>
          <w:b/>
          <w:bCs/>
          <w:szCs w:val="28"/>
          <w:lang w:eastAsia="ru-RU"/>
        </w:rPr>
        <w:fldChar w:fldCharType="begin"/>
      </w:r>
      <w:r w:rsidR="0023373A" w:rsidRPr="006C18BF">
        <w:rPr>
          <w:b/>
          <w:bCs/>
          <w:szCs w:val="28"/>
          <w:lang w:eastAsia="ru-RU"/>
        </w:rPr>
        <w:instrText>HYPERLINK "https://gmed.ru/"</w:instrText>
      </w:r>
      <w:r w:rsidR="0023373A" w:rsidRPr="006C18BF">
        <w:rPr>
          <w:b/>
          <w:bCs/>
          <w:szCs w:val="28"/>
          <w:lang w:eastAsia="ru-RU"/>
        </w:rPr>
      </w:r>
      <w:r w:rsidR="0023373A" w:rsidRPr="006C18BF">
        <w:rPr>
          <w:b/>
          <w:bCs/>
          <w:szCs w:val="28"/>
          <w:lang w:eastAsia="ru-RU"/>
        </w:rPr>
        <w:fldChar w:fldCharType="separate"/>
      </w:r>
      <w:r w:rsidR="0023373A" w:rsidRPr="006C18BF">
        <w:rPr>
          <w:rStyle w:val="ac"/>
          <w:b/>
          <w:bCs/>
          <w:szCs w:val="28"/>
          <w:lang w:eastAsia="ru-RU"/>
        </w:rPr>
        <w:t>https://gmed.ru/</w:t>
      </w:r>
      <w:r w:rsidR="0023373A" w:rsidRPr="006C18BF">
        <w:rPr>
          <w:b/>
          <w:bCs/>
          <w:szCs w:val="28"/>
          <w:lang w:eastAsia="ru-RU"/>
        </w:rPr>
        <w:fldChar w:fldCharType="end"/>
      </w:r>
      <w:r w:rsidR="0023373A" w:rsidRPr="006C18BF">
        <w:rPr>
          <w:b/>
          <w:bCs/>
          <w:szCs w:val="28"/>
          <w:lang w:eastAsia="ru-RU"/>
        </w:rPr>
        <w:t xml:space="preserve"> </w:t>
      </w:r>
      <w:bookmarkEnd w:id="0"/>
      <w:r>
        <w:fldChar w:fldCharType="begin"/>
      </w:r>
      <w:r>
        <w:instrText>HYPERLINK "https://www.komus-med.ru/%20?from=footer_menu"</w:instrText>
      </w:r>
      <w:r>
        <w:fldChar w:fldCharType="separate"/>
      </w:r>
      <w:r>
        <w:fldChar w:fldCharType="end"/>
      </w:r>
      <w:r w:rsidRPr="00AD162D">
        <w:t>на</w:t>
      </w:r>
      <w:r w:rsidR="0023373A">
        <w:t xml:space="preserve"> </w:t>
      </w:r>
      <w:r w:rsidRPr="00AD162D">
        <w:t>обработку их</w:t>
      </w:r>
      <w:r w:rsidR="0023373A">
        <w:t xml:space="preserve"> </w:t>
      </w:r>
      <w:r w:rsidRPr="00AD162D">
        <w:t>персональных данных о</w:t>
      </w:r>
      <w:r w:rsidR="0023373A">
        <w:t xml:space="preserve"> </w:t>
      </w:r>
      <w:r w:rsidRPr="00AD162D">
        <w:t>программном обеспечении и</w:t>
      </w:r>
      <w:r w:rsidR="0023373A">
        <w:t xml:space="preserve"> </w:t>
      </w:r>
      <w:r w:rsidRPr="00AD162D">
        <w:t>аппаратном оборудовании Пользователя, IP-адресе, просмотре страниц указанного сайта, содержащихся в</w:t>
      </w:r>
      <w:r w:rsidR="0023373A">
        <w:t xml:space="preserve"> </w:t>
      </w:r>
      <w:r w:rsidRPr="00AD162D">
        <w:t xml:space="preserve">файлах </w:t>
      </w:r>
      <w:proofErr w:type="spellStart"/>
      <w:r w:rsidRPr="00AD162D">
        <w:t>cookie</w:t>
      </w:r>
      <w:proofErr w:type="spellEnd"/>
      <w:r w:rsidRPr="00AD162D">
        <w:t xml:space="preserve">, получаемых </w:t>
      </w:r>
      <w:r w:rsidR="00936AFC">
        <w:t>Оператором</w:t>
      </w:r>
      <w:r w:rsidRPr="00AD162D">
        <w:t>, даётся путём закрытия всплывающего баннера с</w:t>
      </w:r>
      <w:r w:rsidR="0023373A">
        <w:t xml:space="preserve"> </w:t>
      </w:r>
      <w:r w:rsidRPr="00AD162D">
        <w:t>информацией об</w:t>
      </w:r>
      <w:r w:rsidR="0023373A">
        <w:t xml:space="preserve"> </w:t>
      </w:r>
      <w:r w:rsidRPr="00AD162D">
        <w:t xml:space="preserve">использовании файлов </w:t>
      </w:r>
      <w:proofErr w:type="spellStart"/>
      <w:r w:rsidRPr="00AD162D">
        <w:t>cookie</w:t>
      </w:r>
      <w:proofErr w:type="spellEnd"/>
      <w:r w:rsidRPr="00AD162D">
        <w:t>.</w:t>
      </w:r>
    </w:p>
    <w:p w14:paraId="64C715B5" w14:textId="77777777" w:rsidR="00230852" w:rsidRDefault="00AD162D" w:rsidP="00593F19">
      <w:pPr>
        <w:pStyle w:val="2"/>
      </w:pPr>
      <w:r w:rsidRPr="00AD162D">
        <w:t xml:space="preserve"> В</w:t>
      </w:r>
      <w:r w:rsidR="0023373A">
        <w:t xml:space="preserve"> </w:t>
      </w:r>
      <w:r w:rsidRPr="00AD162D">
        <w:t>случае необходимости получения согласия субъекта на</w:t>
      </w:r>
      <w:r w:rsidR="0023373A">
        <w:t xml:space="preserve"> </w:t>
      </w:r>
      <w:r w:rsidRPr="00AD162D">
        <w:t>обработку персональных данных в</w:t>
      </w:r>
      <w:r w:rsidR="0023373A">
        <w:t xml:space="preserve"> </w:t>
      </w:r>
      <w:r w:rsidRPr="00AD162D">
        <w:t>письменной форме такое согласие может быть получено в</w:t>
      </w:r>
      <w:r w:rsidR="0023373A">
        <w:t xml:space="preserve"> </w:t>
      </w:r>
      <w:r w:rsidRPr="00AD162D">
        <w:t>форме электронного документа, подписанного электронной подписью в</w:t>
      </w:r>
      <w:r w:rsidR="0023373A">
        <w:t xml:space="preserve"> </w:t>
      </w:r>
      <w:r w:rsidRPr="00AD162D">
        <w:t>соответствии с</w:t>
      </w:r>
      <w:r w:rsidR="0023373A">
        <w:t xml:space="preserve"> </w:t>
      </w:r>
      <w:r w:rsidRPr="00AD162D">
        <w:t>требованиями, установленными законодательством об</w:t>
      </w:r>
      <w:r w:rsidR="0023373A">
        <w:t xml:space="preserve"> </w:t>
      </w:r>
      <w:r w:rsidRPr="00AD162D">
        <w:t>электронной подписи.</w:t>
      </w:r>
    </w:p>
    <w:p w14:paraId="40D7D063" w14:textId="5280E7FB" w:rsidR="00AD162D" w:rsidRPr="00AD162D" w:rsidRDefault="00AD162D" w:rsidP="00593F19">
      <w:pPr>
        <w:pStyle w:val="2"/>
      </w:pPr>
      <w:r w:rsidRPr="00AD162D">
        <w:t xml:space="preserve"> Согласие субъектов на</w:t>
      </w:r>
      <w:r w:rsidR="0023373A">
        <w:t xml:space="preserve"> </w:t>
      </w:r>
      <w:r w:rsidRPr="00AD162D">
        <w:t>предоставление их</w:t>
      </w:r>
      <w:r w:rsidR="0023373A">
        <w:t xml:space="preserve"> </w:t>
      </w:r>
      <w:r w:rsidRPr="00AD162D">
        <w:t>персональных данных не</w:t>
      </w:r>
      <w:r w:rsidR="0023373A">
        <w:t xml:space="preserve"> </w:t>
      </w:r>
      <w:r w:rsidRPr="00AD162D">
        <w:t xml:space="preserve">требуется при получении </w:t>
      </w:r>
      <w:r w:rsidR="00936AFC">
        <w:t>Оператором</w:t>
      </w:r>
      <w:r w:rsidRPr="00AD162D">
        <w:t xml:space="preserve"> в</w:t>
      </w:r>
      <w:r w:rsidR="0023373A">
        <w:t xml:space="preserve"> </w:t>
      </w:r>
      <w:r w:rsidRPr="00AD162D">
        <w:t>рамках установленных полномочий, мотивированных запросов от</w:t>
      </w:r>
      <w:r w:rsidR="0023373A">
        <w:t xml:space="preserve"> </w:t>
      </w:r>
      <w:r w:rsidRPr="00AD162D">
        <w:t>органов прокуратуры, правоохранительных органов, органов следствия и</w:t>
      </w:r>
      <w:r w:rsidR="0023373A">
        <w:t xml:space="preserve"> </w:t>
      </w:r>
      <w:r w:rsidRPr="00AD162D">
        <w:t>дознания, органов безопасности, от</w:t>
      </w:r>
      <w:r w:rsidR="0023373A">
        <w:t xml:space="preserve"> </w:t>
      </w:r>
      <w:r w:rsidRPr="00AD162D">
        <w:t>государственных инспекторов труда при осуществлении ими государственного надзора и</w:t>
      </w:r>
      <w:r w:rsidR="0023373A">
        <w:t xml:space="preserve"> </w:t>
      </w:r>
      <w:r w:rsidRPr="00AD162D">
        <w:t>контроля за</w:t>
      </w:r>
      <w:r w:rsidR="0023373A">
        <w:t xml:space="preserve"> </w:t>
      </w:r>
      <w:r w:rsidRPr="00AD162D">
        <w:t>соблюдением трудового законодательства и</w:t>
      </w:r>
      <w:r w:rsidR="0023373A">
        <w:t xml:space="preserve"> </w:t>
      </w:r>
      <w:r w:rsidRPr="00AD162D">
        <w:t>иных органов, уполномоченных запрашивать информацию в</w:t>
      </w:r>
      <w:r w:rsidR="0023373A">
        <w:t xml:space="preserve"> </w:t>
      </w:r>
      <w:r w:rsidRPr="00AD162D">
        <w:t>соответствии с</w:t>
      </w:r>
      <w:r w:rsidR="0023373A">
        <w:t xml:space="preserve"> </w:t>
      </w:r>
      <w:r w:rsidRPr="00AD162D">
        <w:t>компетенцией, предусмотренной законодательством.</w:t>
      </w:r>
    </w:p>
    <w:p w14:paraId="21706F24" w14:textId="77777777" w:rsidR="00230852" w:rsidRDefault="00AD162D" w:rsidP="00230852">
      <w:r w:rsidRPr="00AD162D">
        <w:t>Мотивированный запрос должен включать в</w:t>
      </w:r>
      <w:r w:rsidR="0023373A">
        <w:t xml:space="preserve"> </w:t>
      </w:r>
      <w:r w:rsidRPr="00AD162D">
        <w:t>себя указание цели запроса, ссылку на</w:t>
      </w:r>
      <w:r w:rsidR="0023373A">
        <w:t xml:space="preserve"> </w:t>
      </w:r>
      <w:r w:rsidRPr="00AD162D">
        <w:t>правовые основания запроса, в</w:t>
      </w:r>
      <w:r w:rsidR="0023373A">
        <w:t xml:space="preserve"> </w:t>
      </w:r>
      <w:r w:rsidRPr="00AD162D">
        <w:t>том числе подтверждающие полномочия органа, направившего запрос, а</w:t>
      </w:r>
      <w:r w:rsidR="0023373A">
        <w:t xml:space="preserve"> </w:t>
      </w:r>
      <w:r w:rsidRPr="00AD162D">
        <w:t>также перечень запрашиваемой информации.</w:t>
      </w:r>
    </w:p>
    <w:p w14:paraId="350EB1CB" w14:textId="54E4383B" w:rsidR="00230852" w:rsidRDefault="00AD162D" w:rsidP="00593F19">
      <w:pPr>
        <w:pStyle w:val="2"/>
      </w:pPr>
      <w:r w:rsidRPr="00AD162D">
        <w:t xml:space="preserve"> В</w:t>
      </w:r>
      <w:r w:rsidR="0023373A">
        <w:t xml:space="preserve"> </w:t>
      </w:r>
      <w:r w:rsidRPr="00AD162D">
        <w:t>случае поступления запросов из</w:t>
      </w:r>
      <w:r w:rsidR="0023373A">
        <w:t xml:space="preserve"> </w:t>
      </w:r>
      <w:r w:rsidRPr="00AD162D">
        <w:t>организаций, не</w:t>
      </w:r>
      <w:r w:rsidR="0023373A">
        <w:t xml:space="preserve"> </w:t>
      </w:r>
      <w:r w:rsidRPr="00AD162D">
        <w:t xml:space="preserve">обладающих соответствующими полномочиями, </w:t>
      </w:r>
      <w:r w:rsidR="00936AFC">
        <w:t>Оператор</w:t>
      </w:r>
      <w:r w:rsidRPr="00AD162D">
        <w:t xml:space="preserve"> обязана получить согласие субъекта на</w:t>
      </w:r>
      <w:r w:rsidR="0023373A">
        <w:t xml:space="preserve"> </w:t>
      </w:r>
      <w:r w:rsidRPr="00AD162D">
        <w:t>предоставление его персональных данных и</w:t>
      </w:r>
      <w:r w:rsidR="0023373A">
        <w:t xml:space="preserve"> </w:t>
      </w:r>
      <w:r w:rsidRPr="00AD162D">
        <w:t>предупредить лиц, получающих персональные данные, о</w:t>
      </w:r>
      <w:r w:rsidR="0023373A">
        <w:t xml:space="preserve"> </w:t>
      </w:r>
      <w:r w:rsidRPr="00AD162D">
        <w:t>том, что эти данные могут быть использованы лишь в</w:t>
      </w:r>
      <w:r w:rsidR="0023373A">
        <w:t xml:space="preserve"> </w:t>
      </w:r>
      <w:r w:rsidRPr="00AD162D">
        <w:t>целях, для которых они сообщены, а</w:t>
      </w:r>
      <w:r w:rsidR="0023373A">
        <w:t xml:space="preserve"> </w:t>
      </w:r>
      <w:r w:rsidRPr="00AD162D">
        <w:t>также требовать от</w:t>
      </w:r>
      <w:r w:rsidR="0023373A">
        <w:t xml:space="preserve"> </w:t>
      </w:r>
      <w:r w:rsidRPr="00AD162D">
        <w:t>этих лиц подтверждения того, что это правило будет (было) соблюдено.</w:t>
      </w:r>
    </w:p>
    <w:p w14:paraId="741BEF82" w14:textId="4506CF44" w:rsidR="00230852" w:rsidRDefault="00AD162D" w:rsidP="00593F19">
      <w:pPr>
        <w:pStyle w:val="2"/>
      </w:pPr>
      <w:r w:rsidRPr="00AD162D">
        <w:t xml:space="preserve"> Согласие на</w:t>
      </w:r>
      <w:r w:rsidR="0023373A">
        <w:t xml:space="preserve"> </w:t>
      </w:r>
      <w:r w:rsidRPr="00AD162D">
        <w:t>обработку персональных данных, обработка которых не</w:t>
      </w:r>
      <w:r w:rsidR="0023373A">
        <w:t xml:space="preserve"> </w:t>
      </w:r>
      <w:r w:rsidRPr="00AD162D">
        <w:t>установлена требованиями законодательства</w:t>
      </w:r>
      <w:r w:rsidR="0023373A">
        <w:t xml:space="preserve"> </w:t>
      </w:r>
      <w:r w:rsidRPr="00AD162D">
        <w:t>РФ или не</w:t>
      </w:r>
      <w:r w:rsidR="0023373A">
        <w:t xml:space="preserve"> </w:t>
      </w:r>
      <w:r w:rsidRPr="00AD162D">
        <w:t>требуется для исполнения договора с</w:t>
      </w:r>
      <w:r w:rsidR="0023373A">
        <w:t xml:space="preserve"> </w:t>
      </w:r>
      <w:r w:rsidR="00936AFC">
        <w:t>Оператором</w:t>
      </w:r>
      <w:r w:rsidRPr="00AD162D">
        <w:t>, стороной которого является субъект персональных данных, может быть отозвано субъектом персональных данных.</w:t>
      </w:r>
    </w:p>
    <w:p w14:paraId="1C15BFA8" w14:textId="780DE522" w:rsidR="00AD162D" w:rsidRPr="00AD162D" w:rsidRDefault="00AD162D" w:rsidP="00593F19">
      <w:pPr>
        <w:pStyle w:val="2"/>
      </w:pPr>
      <w:r w:rsidRPr="00AD162D">
        <w:t xml:space="preserve"> Во</w:t>
      </w:r>
      <w:r w:rsidR="0023373A">
        <w:t xml:space="preserve"> </w:t>
      </w:r>
      <w:r w:rsidRPr="00AD162D">
        <w:t>всех случаях обязанность предоставить доказательство получения согласия субъекта персональных данных на</w:t>
      </w:r>
      <w:r w:rsidR="0023373A">
        <w:t xml:space="preserve"> </w:t>
      </w:r>
      <w:r w:rsidRPr="00AD162D">
        <w:t>обработку его персональных данных или доказательство наличия оснований, указанных в</w:t>
      </w:r>
      <w:r w:rsidR="0023373A">
        <w:t xml:space="preserve"> </w:t>
      </w:r>
      <w:r w:rsidRPr="00AD162D">
        <w:t>Федеральном законе от</w:t>
      </w:r>
      <w:r w:rsidR="0023373A">
        <w:t xml:space="preserve"> </w:t>
      </w:r>
      <w:r w:rsidRPr="00AD162D">
        <w:t>27.07.2006 №</w:t>
      </w:r>
      <w:r w:rsidR="0023373A">
        <w:t xml:space="preserve"> </w:t>
      </w:r>
      <w:r w:rsidRPr="00AD162D">
        <w:t>152-ФЗ «О</w:t>
      </w:r>
      <w:r w:rsidR="0023373A">
        <w:t xml:space="preserve"> </w:t>
      </w:r>
      <w:r w:rsidRPr="00AD162D">
        <w:t xml:space="preserve">персональных данных», </w:t>
      </w:r>
      <w:r w:rsidRPr="00AD162D">
        <w:lastRenderedPageBreak/>
        <w:t>возлагается на</w:t>
      </w:r>
      <w:r w:rsidR="0023373A">
        <w:t xml:space="preserve"> </w:t>
      </w:r>
      <w:r w:rsidR="003340A9">
        <w:t>Оператора</w:t>
      </w:r>
      <w:r w:rsidRPr="00AD162D">
        <w:t>.</w:t>
      </w:r>
    </w:p>
    <w:p w14:paraId="27610498" w14:textId="3F026122" w:rsidR="00230852" w:rsidRDefault="00544726" w:rsidP="00230852">
      <w:pPr>
        <w:pStyle w:val="1"/>
      </w:pPr>
      <w:r w:rsidRPr="00AD162D">
        <w:t>ПРАВА СУБЪЕКТОВ ПЕРСОНАЛЬНЫХ ДАННЫХ</w:t>
      </w:r>
    </w:p>
    <w:p w14:paraId="7E5B3398" w14:textId="77777777" w:rsidR="006C18BF" w:rsidRDefault="00AD162D" w:rsidP="00593F19">
      <w:pPr>
        <w:pStyle w:val="2"/>
      </w:pPr>
      <w:r w:rsidRPr="00AD162D">
        <w:t xml:space="preserve"> Субъект персональных данных имеет право на</w:t>
      </w:r>
      <w:r w:rsidR="0023373A">
        <w:t xml:space="preserve"> </w:t>
      </w:r>
      <w:r w:rsidRPr="00AD162D">
        <w:t xml:space="preserve">получение информации, касающейся обработки его персональных данных. </w:t>
      </w:r>
    </w:p>
    <w:p w14:paraId="54D3F863" w14:textId="786CBB52" w:rsidR="00230852" w:rsidRDefault="00AD162D" w:rsidP="00593F19">
      <w:pPr>
        <w:pStyle w:val="2"/>
      </w:pPr>
      <w:r w:rsidRPr="00AD162D">
        <w:t>Субъект персональных данных вправе требовать от</w:t>
      </w:r>
      <w:r w:rsidR="0023373A">
        <w:t xml:space="preserve"> </w:t>
      </w:r>
      <w:r w:rsidRPr="00AD162D">
        <w:t>Компании уточнения его персональных данных, их</w:t>
      </w:r>
      <w:r w:rsidR="0023373A">
        <w:t xml:space="preserve"> </w:t>
      </w:r>
      <w:r w:rsidRPr="00AD162D">
        <w:t>блокирования или уничтожения в</w:t>
      </w:r>
      <w:r w:rsidR="0023373A">
        <w:t xml:space="preserve"> </w:t>
      </w:r>
      <w:r w:rsidRPr="00AD162D">
        <w:t>случае, если персональные данные являются неполными, устаревшими, неточными, незаконно полученными или не</w:t>
      </w:r>
      <w:r w:rsidR="0023373A">
        <w:t xml:space="preserve"> </w:t>
      </w:r>
      <w:r w:rsidRPr="00AD162D">
        <w:t>являются необходимыми для заявленной цели обработки, а</w:t>
      </w:r>
      <w:r w:rsidR="0023373A">
        <w:t xml:space="preserve"> </w:t>
      </w:r>
      <w:r w:rsidRPr="00AD162D">
        <w:t>также принимать предусмотренные законодательством меры по</w:t>
      </w:r>
      <w:r w:rsidR="0023373A">
        <w:t xml:space="preserve"> </w:t>
      </w:r>
      <w:r w:rsidRPr="00AD162D">
        <w:t>защите своих прав.</w:t>
      </w:r>
    </w:p>
    <w:p w14:paraId="30D99A16" w14:textId="17F46686" w:rsidR="00230852" w:rsidRDefault="00AD162D" w:rsidP="00593F19">
      <w:pPr>
        <w:pStyle w:val="2"/>
      </w:pPr>
      <w:r w:rsidRPr="00AD162D">
        <w:t xml:space="preserve"> Если субъект персональных данных считает, что </w:t>
      </w:r>
      <w:r w:rsidR="00936AFC">
        <w:t>Оператор</w:t>
      </w:r>
      <w:r w:rsidRPr="00AD162D">
        <w:t xml:space="preserve"> осуществляет обработку его персональных данных с</w:t>
      </w:r>
      <w:r w:rsidR="0023373A">
        <w:t xml:space="preserve"> </w:t>
      </w:r>
      <w:r w:rsidRPr="00AD162D">
        <w:t>нарушением требований законодательства или иным образом нарушает его права и</w:t>
      </w:r>
      <w:r w:rsidR="0023373A">
        <w:t xml:space="preserve"> </w:t>
      </w:r>
      <w:r w:rsidRPr="00AD162D">
        <w:t>свободы, субъект персональных данных вправе обжаловать действия или бездействие Компании, обратившись в</w:t>
      </w:r>
      <w:r w:rsidR="0023373A">
        <w:t xml:space="preserve"> </w:t>
      </w:r>
      <w:r w:rsidRPr="00AD162D">
        <w:t>уполномоченный орган по</w:t>
      </w:r>
      <w:r w:rsidR="0023373A">
        <w:t xml:space="preserve"> </w:t>
      </w:r>
      <w:r w:rsidRPr="00AD162D">
        <w:t>защите прав субъектов персональных данных, или в</w:t>
      </w:r>
      <w:r w:rsidR="0023373A">
        <w:t xml:space="preserve"> </w:t>
      </w:r>
      <w:r w:rsidRPr="00AD162D">
        <w:t>судебном порядке.</w:t>
      </w:r>
    </w:p>
    <w:p w14:paraId="338B2488" w14:textId="1976AA37" w:rsidR="00AD162D" w:rsidRPr="00AD162D" w:rsidRDefault="00AD162D" w:rsidP="00593F19">
      <w:pPr>
        <w:pStyle w:val="2"/>
      </w:pPr>
      <w:r w:rsidRPr="00AD162D">
        <w:t xml:space="preserve"> Субъект персональных данных имеет право на</w:t>
      </w:r>
      <w:r w:rsidR="0023373A">
        <w:t xml:space="preserve"> </w:t>
      </w:r>
      <w:r w:rsidRPr="00AD162D">
        <w:t>защиту своих прав и</w:t>
      </w:r>
      <w:r w:rsidR="0023373A">
        <w:t xml:space="preserve"> </w:t>
      </w:r>
      <w:r w:rsidRPr="00AD162D">
        <w:t xml:space="preserve">законных интересов, </w:t>
      </w:r>
      <w:r w:rsidR="00593F19" w:rsidRPr="004C0E24">
        <w:rPr>
          <w:lang w:eastAsia="ru-RU"/>
        </w:rPr>
        <w:t>обжаловать неправомерные действия или бездействие Оператора</w:t>
      </w:r>
      <w:r w:rsidR="00593F19" w:rsidRPr="00AD0BC3">
        <w:rPr>
          <w:lang w:eastAsia="ru-RU"/>
        </w:rPr>
        <w:t xml:space="preserve"> </w:t>
      </w:r>
      <w:r w:rsidR="00593F19" w:rsidRPr="004C0E24">
        <w:rPr>
          <w:lang w:eastAsia="ru-RU"/>
        </w:rPr>
        <w:t>при обработке его персональных данных</w:t>
      </w:r>
      <w:r w:rsidR="00593F19">
        <w:rPr>
          <w:lang w:eastAsia="ru-RU"/>
        </w:rPr>
        <w:t xml:space="preserve">, </w:t>
      </w:r>
      <w:r w:rsidRPr="00AD162D">
        <w:t>в</w:t>
      </w:r>
      <w:r w:rsidR="0023373A">
        <w:t xml:space="preserve"> </w:t>
      </w:r>
      <w:r w:rsidRPr="00AD162D">
        <w:t>том числе на</w:t>
      </w:r>
      <w:r w:rsidR="0023373A">
        <w:t xml:space="preserve"> </w:t>
      </w:r>
      <w:r w:rsidRPr="00AD162D">
        <w:t>возмещение убытков</w:t>
      </w:r>
      <w:r w:rsidR="0023373A">
        <w:t xml:space="preserve"> </w:t>
      </w:r>
      <w:r w:rsidRPr="00AD162D">
        <w:t>и/или компенсацию морального вреда в</w:t>
      </w:r>
      <w:r w:rsidR="0023373A">
        <w:t xml:space="preserve"> </w:t>
      </w:r>
      <w:r w:rsidRPr="00AD162D">
        <w:t>судебном порядке.</w:t>
      </w:r>
    </w:p>
    <w:p w14:paraId="3BF784DB" w14:textId="6A3E1C5A" w:rsidR="00230852" w:rsidRDefault="00544726" w:rsidP="0023373A">
      <w:pPr>
        <w:pStyle w:val="1"/>
      </w:pPr>
      <w:r w:rsidRPr="00AD162D">
        <w:t>СВЕДЕНИЯ О</w:t>
      </w:r>
      <w:r>
        <w:t xml:space="preserve"> </w:t>
      </w:r>
      <w:r w:rsidRPr="00AD162D">
        <w:t>РЕАЛИЗУЕМЫХ ТРЕБОВАНИЯХ К</w:t>
      </w:r>
      <w:r>
        <w:t xml:space="preserve"> </w:t>
      </w:r>
      <w:r w:rsidRPr="00AD162D">
        <w:t>ЗАЩИТЕ ПЕРСОНАЛЬНЫХ ДАННЫХ</w:t>
      </w:r>
    </w:p>
    <w:p w14:paraId="0DB516B1" w14:textId="073C19C7" w:rsidR="00230852" w:rsidRDefault="00AD162D" w:rsidP="00593F19">
      <w:pPr>
        <w:pStyle w:val="2"/>
      </w:pPr>
      <w:r w:rsidRPr="00AD162D">
        <w:t xml:space="preserve"> Защита персональных данных, обрабатываемых </w:t>
      </w:r>
      <w:r w:rsidR="00936AFC">
        <w:t>Оператором</w:t>
      </w:r>
      <w:r w:rsidRPr="00AD162D">
        <w:t>, обеспечивается реализацией правовых, организационных и</w:t>
      </w:r>
      <w:r w:rsidR="0023373A">
        <w:t xml:space="preserve"> </w:t>
      </w:r>
      <w:r w:rsidRPr="00AD162D">
        <w:t>технических мер, необходимых и</w:t>
      </w:r>
      <w:r w:rsidR="0023373A">
        <w:t xml:space="preserve"> </w:t>
      </w:r>
      <w:r w:rsidRPr="00AD162D">
        <w:t>достаточных для обеспечения требований законодательства в</w:t>
      </w:r>
      <w:r w:rsidR="0023373A">
        <w:t xml:space="preserve"> </w:t>
      </w:r>
      <w:r w:rsidRPr="00AD162D">
        <w:t>области защиты персональных данных.</w:t>
      </w:r>
    </w:p>
    <w:p w14:paraId="1022C297" w14:textId="21B090F0" w:rsidR="00AD162D" w:rsidRPr="00AD162D" w:rsidRDefault="00AD162D" w:rsidP="00593F19">
      <w:pPr>
        <w:pStyle w:val="2"/>
      </w:pPr>
      <w:r w:rsidRPr="00AD162D">
        <w:t xml:space="preserve"> Правовые меры включают в</w:t>
      </w:r>
      <w:r w:rsidR="0023373A">
        <w:t xml:space="preserve"> </w:t>
      </w:r>
      <w:r w:rsidRPr="00AD162D">
        <w:t>себя:</w:t>
      </w:r>
    </w:p>
    <w:p w14:paraId="208FD6E0" w14:textId="0893C2BA" w:rsidR="00AD162D" w:rsidRPr="00AD162D" w:rsidRDefault="00AD162D" w:rsidP="00230852">
      <w:pPr>
        <w:pStyle w:val="a7"/>
        <w:numPr>
          <w:ilvl w:val="0"/>
          <w:numId w:val="22"/>
        </w:numPr>
      </w:pPr>
      <w:r w:rsidRPr="00AD162D">
        <w:t>разработку локальных актов Компании, реализующих требования законодательства, в</w:t>
      </w:r>
      <w:r w:rsidR="0023373A">
        <w:t xml:space="preserve"> </w:t>
      </w:r>
      <w:r w:rsidRPr="00AD162D">
        <w:t>том числе Политики в</w:t>
      </w:r>
      <w:r w:rsidR="0023373A">
        <w:t xml:space="preserve"> </w:t>
      </w:r>
      <w:r w:rsidRPr="00AD162D">
        <w:t>отношении обработки персональных данных;</w:t>
      </w:r>
    </w:p>
    <w:p w14:paraId="27B19176" w14:textId="7BD456AF" w:rsidR="00230852" w:rsidRDefault="00AD162D" w:rsidP="00230852">
      <w:pPr>
        <w:pStyle w:val="a7"/>
        <w:numPr>
          <w:ilvl w:val="0"/>
          <w:numId w:val="22"/>
        </w:numPr>
      </w:pPr>
      <w:r w:rsidRPr="00AD162D">
        <w:t>отказ от</w:t>
      </w:r>
      <w:r w:rsidR="0023373A">
        <w:t xml:space="preserve"> </w:t>
      </w:r>
      <w:r w:rsidRPr="00AD162D">
        <w:t>любых способов обработки персональных данных, не</w:t>
      </w:r>
      <w:r w:rsidR="0023373A">
        <w:t xml:space="preserve"> </w:t>
      </w:r>
      <w:r w:rsidRPr="00AD162D">
        <w:t xml:space="preserve">соответствующих целям, заранее предопределённым </w:t>
      </w:r>
      <w:r w:rsidR="00936AFC">
        <w:t>Оператором</w:t>
      </w:r>
      <w:r w:rsidRPr="00AD162D">
        <w:t>.</w:t>
      </w:r>
    </w:p>
    <w:p w14:paraId="47D87626" w14:textId="77342D0F" w:rsidR="00AD162D" w:rsidRPr="00AD162D" w:rsidRDefault="00AD162D" w:rsidP="00593F19">
      <w:pPr>
        <w:pStyle w:val="2"/>
      </w:pPr>
      <w:r w:rsidRPr="00AD162D">
        <w:t xml:space="preserve"> Организационные меры включают в себя:</w:t>
      </w:r>
    </w:p>
    <w:p w14:paraId="56396260" w14:textId="03572D94" w:rsidR="00AD162D" w:rsidRPr="00AD162D" w:rsidRDefault="00AD162D" w:rsidP="00593F19">
      <w:pPr>
        <w:pStyle w:val="a7"/>
        <w:numPr>
          <w:ilvl w:val="0"/>
          <w:numId w:val="12"/>
        </w:numPr>
      </w:pPr>
      <w:r w:rsidRPr="00AD162D">
        <w:t>назначение лица, ответственного за</w:t>
      </w:r>
      <w:r w:rsidR="0023373A">
        <w:t xml:space="preserve"> </w:t>
      </w:r>
      <w:r w:rsidRPr="00AD162D">
        <w:t>организацию обработки персональных данных;</w:t>
      </w:r>
    </w:p>
    <w:p w14:paraId="727FDD28" w14:textId="2E124381" w:rsidR="00AD162D" w:rsidRPr="00AD162D" w:rsidRDefault="00AD162D" w:rsidP="00593F19">
      <w:pPr>
        <w:pStyle w:val="a7"/>
        <w:numPr>
          <w:ilvl w:val="0"/>
          <w:numId w:val="12"/>
        </w:numPr>
      </w:pPr>
      <w:r w:rsidRPr="00AD162D">
        <w:t>назначение лица, ответственного за</w:t>
      </w:r>
      <w:r w:rsidR="0023373A">
        <w:t xml:space="preserve"> </w:t>
      </w:r>
      <w:r w:rsidRPr="00AD162D">
        <w:t>обеспечение безопасности персональных данных в</w:t>
      </w:r>
      <w:r w:rsidR="0023373A">
        <w:t xml:space="preserve"> </w:t>
      </w:r>
      <w:r w:rsidRPr="00AD162D">
        <w:t>информационных системах персональных данных;</w:t>
      </w:r>
    </w:p>
    <w:p w14:paraId="2E543108" w14:textId="66DD9E58" w:rsidR="00AD162D" w:rsidRPr="00AD162D" w:rsidRDefault="00AD162D" w:rsidP="00593F19">
      <w:pPr>
        <w:pStyle w:val="a7"/>
        <w:numPr>
          <w:ilvl w:val="0"/>
          <w:numId w:val="12"/>
        </w:numPr>
      </w:pPr>
      <w:r w:rsidRPr="00AD162D">
        <w:t>ограничение состава работников Компании, имеющих доступ к</w:t>
      </w:r>
      <w:r w:rsidR="0023373A">
        <w:t xml:space="preserve"> </w:t>
      </w:r>
      <w:r w:rsidRPr="00AD162D">
        <w:t>персональным данным, и</w:t>
      </w:r>
      <w:r w:rsidR="0023373A">
        <w:t xml:space="preserve"> </w:t>
      </w:r>
      <w:r w:rsidRPr="00AD162D">
        <w:t xml:space="preserve">организацию разрешительной системы </w:t>
      </w:r>
      <w:r w:rsidRPr="00AD162D">
        <w:lastRenderedPageBreak/>
        <w:t>доступа к</w:t>
      </w:r>
      <w:r w:rsidR="0023373A">
        <w:t xml:space="preserve"> </w:t>
      </w:r>
      <w:r w:rsidRPr="00AD162D">
        <w:t>ним;</w:t>
      </w:r>
    </w:p>
    <w:p w14:paraId="6EE9D027" w14:textId="3C65C41C" w:rsidR="00AD162D" w:rsidRPr="00AD162D" w:rsidRDefault="00AD162D" w:rsidP="00593F19">
      <w:pPr>
        <w:pStyle w:val="a7"/>
        <w:numPr>
          <w:ilvl w:val="0"/>
          <w:numId w:val="12"/>
        </w:numPr>
      </w:pPr>
      <w:r w:rsidRPr="00AD162D">
        <w:t>ознакомление работников Компании с</w:t>
      </w:r>
      <w:r w:rsidR="0023373A">
        <w:t xml:space="preserve"> </w:t>
      </w:r>
      <w:r w:rsidRPr="00AD162D">
        <w:t>положениями законодательства Российской Федерации о</w:t>
      </w:r>
      <w:r w:rsidR="0023373A">
        <w:t xml:space="preserve"> </w:t>
      </w:r>
      <w:r w:rsidRPr="00AD162D">
        <w:t>персональных данных, в</w:t>
      </w:r>
      <w:r w:rsidR="0023373A">
        <w:t xml:space="preserve"> </w:t>
      </w:r>
      <w:r w:rsidRPr="00AD162D">
        <w:t>том числе с</w:t>
      </w:r>
      <w:r w:rsidR="0023373A">
        <w:t xml:space="preserve"> </w:t>
      </w:r>
      <w:r w:rsidRPr="00AD162D">
        <w:t>требованиями к</w:t>
      </w:r>
      <w:r w:rsidR="0023373A">
        <w:t xml:space="preserve"> </w:t>
      </w:r>
      <w:r w:rsidRPr="00AD162D">
        <w:t>защите персональных данных, с</w:t>
      </w:r>
      <w:r w:rsidR="0023373A">
        <w:t xml:space="preserve"> </w:t>
      </w:r>
      <w:r w:rsidRPr="00AD162D">
        <w:t>Политикой, другими локальными актами Оператора по</w:t>
      </w:r>
      <w:r w:rsidR="0023373A">
        <w:t xml:space="preserve"> </w:t>
      </w:r>
      <w:r w:rsidRPr="00AD162D">
        <w:t>вопросам обработки персональных данных;</w:t>
      </w:r>
    </w:p>
    <w:p w14:paraId="1AE3569D" w14:textId="37435874" w:rsidR="00AD162D" w:rsidRPr="00AD162D" w:rsidRDefault="00AD162D" w:rsidP="00593F19">
      <w:pPr>
        <w:pStyle w:val="a7"/>
        <w:numPr>
          <w:ilvl w:val="0"/>
          <w:numId w:val="12"/>
        </w:numPr>
      </w:pPr>
      <w:r w:rsidRPr="00AD162D">
        <w:t>обучение всех категорий работников, непосредственно осуществляющих обработку персональных данных, правилам работы с</w:t>
      </w:r>
      <w:r w:rsidR="0023373A">
        <w:t xml:space="preserve"> </w:t>
      </w:r>
      <w:r w:rsidRPr="00AD162D">
        <w:t>ними и</w:t>
      </w:r>
      <w:r w:rsidR="0023373A">
        <w:t xml:space="preserve"> </w:t>
      </w:r>
      <w:r w:rsidRPr="00AD162D">
        <w:t>обеспечения безопасности обрабатываемых данных;</w:t>
      </w:r>
    </w:p>
    <w:p w14:paraId="1E7E94FC" w14:textId="526B1BE2" w:rsidR="00AD162D" w:rsidRPr="00AD162D" w:rsidRDefault="00AD162D" w:rsidP="00593F19">
      <w:pPr>
        <w:pStyle w:val="a7"/>
        <w:numPr>
          <w:ilvl w:val="0"/>
          <w:numId w:val="12"/>
        </w:numPr>
      </w:pPr>
      <w:r w:rsidRPr="00AD162D">
        <w:t>определение в</w:t>
      </w:r>
      <w:r w:rsidR="0023373A">
        <w:t xml:space="preserve"> </w:t>
      </w:r>
      <w:r w:rsidRPr="00AD162D">
        <w:t>должностных инструкциях работников Компании обязанностей по</w:t>
      </w:r>
      <w:r w:rsidR="0023373A">
        <w:t xml:space="preserve"> </w:t>
      </w:r>
      <w:r w:rsidRPr="00AD162D">
        <w:t>обеспечению безопасности обработки персональных данных и</w:t>
      </w:r>
      <w:r w:rsidR="0023373A">
        <w:t xml:space="preserve"> </w:t>
      </w:r>
      <w:r w:rsidRPr="00AD162D">
        <w:t>ответственности за</w:t>
      </w:r>
      <w:r w:rsidR="0023373A">
        <w:t xml:space="preserve"> </w:t>
      </w:r>
      <w:r w:rsidRPr="00AD162D">
        <w:t>нарушение установленного порядка;</w:t>
      </w:r>
    </w:p>
    <w:p w14:paraId="79265A1D" w14:textId="77777777" w:rsidR="00AD162D" w:rsidRPr="00AD162D" w:rsidRDefault="00AD162D" w:rsidP="00593F19">
      <w:pPr>
        <w:pStyle w:val="a7"/>
        <w:numPr>
          <w:ilvl w:val="0"/>
          <w:numId w:val="12"/>
        </w:numPr>
      </w:pPr>
      <w:r w:rsidRPr="00AD162D">
        <w:t>регламентацию процессов обработки персональных данных;</w:t>
      </w:r>
    </w:p>
    <w:p w14:paraId="4F5C112E" w14:textId="0E1006B2" w:rsidR="00AD162D" w:rsidRPr="00AD162D" w:rsidRDefault="00AD162D" w:rsidP="00593F19">
      <w:pPr>
        <w:pStyle w:val="a7"/>
        <w:numPr>
          <w:ilvl w:val="0"/>
          <w:numId w:val="12"/>
        </w:numPr>
      </w:pPr>
      <w:r w:rsidRPr="00AD162D">
        <w:t>организацию учёта материальных носителей персональных данных и</w:t>
      </w:r>
      <w:r w:rsidR="0023373A">
        <w:t xml:space="preserve"> </w:t>
      </w:r>
      <w:r w:rsidRPr="00AD162D">
        <w:t>их</w:t>
      </w:r>
      <w:r w:rsidR="0023373A">
        <w:t xml:space="preserve"> </w:t>
      </w:r>
      <w:r w:rsidRPr="00AD162D">
        <w:t>хранения, обеспечивающих предотвращение хищения, подмены, несанкционированного копирования и</w:t>
      </w:r>
      <w:r w:rsidR="0023373A">
        <w:t xml:space="preserve"> </w:t>
      </w:r>
      <w:r w:rsidRPr="00AD162D">
        <w:t>уничтожения;</w:t>
      </w:r>
    </w:p>
    <w:p w14:paraId="1A0BFB4A" w14:textId="1F1F5518" w:rsidR="00AD162D" w:rsidRPr="00AD162D" w:rsidRDefault="00AD162D" w:rsidP="00593F19">
      <w:pPr>
        <w:pStyle w:val="a7"/>
        <w:numPr>
          <w:ilvl w:val="0"/>
          <w:numId w:val="12"/>
        </w:numPr>
      </w:pPr>
      <w:r w:rsidRPr="00AD162D">
        <w:t>определение типа угроз безопасности персональных данных, актуальных для информационных систем персональных данных, с</w:t>
      </w:r>
      <w:r w:rsidR="0023373A">
        <w:t xml:space="preserve"> </w:t>
      </w:r>
      <w:r w:rsidRPr="00AD162D">
        <w:t>учётом оценки возможного вреда субъектам персональных данных, который может быть причинён в</w:t>
      </w:r>
      <w:r w:rsidR="0023373A">
        <w:t xml:space="preserve"> </w:t>
      </w:r>
      <w:r w:rsidRPr="00AD162D">
        <w:t>случае нарушения требований безопасности, определение уровня защищённости персональных данных и</w:t>
      </w:r>
      <w:r w:rsidR="0023373A">
        <w:t xml:space="preserve"> </w:t>
      </w:r>
      <w:r w:rsidRPr="00AD162D">
        <w:t>требований к</w:t>
      </w:r>
      <w:r w:rsidR="0023373A">
        <w:t xml:space="preserve"> </w:t>
      </w:r>
      <w:r w:rsidRPr="00AD162D">
        <w:t>защите персональных данных при их</w:t>
      </w:r>
      <w:r w:rsidR="0023373A">
        <w:t xml:space="preserve"> </w:t>
      </w:r>
      <w:r w:rsidRPr="00AD162D">
        <w:t>обработке в</w:t>
      </w:r>
      <w:r w:rsidR="0023373A">
        <w:t xml:space="preserve"> </w:t>
      </w:r>
      <w:r w:rsidRPr="00AD162D">
        <w:t>информационных системах, исполнение которых обеспечивает установленные уровни защищённости персональных данных;</w:t>
      </w:r>
    </w:p>
    <w:p w14:paraId="58B3F6BC" w14:textId="1F63292D" w:rsidR="00AD162D" w:rsidRPr="00AD162D" w:rsidRDefault="00AD162D" w:rsidP="00593F19">
      <w:pPr>
        <w:pStyle w:val="a7"/>
        <w:numPr>
          <w:ilvl w:val="0"/>
          <w:numId w:val="12"/>
        </w:numPr>
      </w:pPr>
      <w:r w:rsidRPr="00AD162D">
        <w:t>определение угроз безопасности персональных данных при их</w:t>
      </w:r>
      <w:r w:rsidR="0023373A">
        <w:t xml:space="preserve"> </w:t>
      </w:r>
      <w:r w:rsidRPr="00AD162D">
        <w:t>обработке в</w:t>
      </w:r>
      <w:r w:rsidR="0023373A">
        <w:t xml:space="preserve"> </w:t>
      </w:r>
      <w:r w:rsidRPr="00AD162D">
        <w:t>информационных системах, формирование на</w:t>
      </w:r>
      <w:r w:rsidR="0023373A">
        <w:t xml:space="preserve"> </w:t>
      </w:r>
      <w:r w:rsidRPr="00AD162D">
        <w:t>их</w:t>
      </w:r>
      <w:r w:rsidR="0023373A">
        <w:t xml:space="preserve"> </w:t>
      </w:r>
      <w:r w:rsidRPr="00AD162D">
        <w:t>основе модели (моделей) угроз;</w:t>
      </w:r>
    </w:p>
    <w:p w14:paraId="0B0D74A0" w14:textId="491960AC" w:rsidR="00AD162D" w:rsidRPr="00AD162D" w:rsidRDefault="00AD162D" w:rsidP="00593F19">
      <w:pPr>
        <w:pStyle w:val="a7"/>
        <w:numPr>
          <w:ilvl w:val="0"/>
          <w:numId w:val="12"/>
        </w:numPr>
      </w:pPr>
      <w:r w:rsidRPr="00AD162D">
        <w:t>размещение технических средств обработки персональных данных в</w:t>
      </w:r>
      <w:r w:rsidR="0023373A">
        <w:t xml:space="preserve"> </w:t>
      </w:r>
      <w:r w:rsidRPr="00AD162D">
        <w:t>пределах охраняемой территории Компании или дата-центра;</w:t>
      </w:r>
    </w:p>
    <w:p w14:paraId="6B2CDD5C" w14:textId="77777777" w:rsidR="00230852" w:rsidRDefault="00AD162D" w:rsidP="00593F19">
      <w:pPr>
        <w:pStyle w:val="a7"/>
        <w:numPr>
          <w:ilvl w:val="0"/>
          <w:numId w:val="12"/>
        </w:numPr>
      </w:pPr>
      <w:r w:rsidRPr="00AD162D">
        <w:t>ограничение допуска посторонних лиц в</w:t>
      </w:r>
      <w:r w:rsidR="0023373A">
        <w:t xml:space="preserve"> </w:t>
      </w:r>
      <w:r w:rsidRPr="00AD162D">
        <w:t>помещения Компании и</w:t>
      </w:r>
      <w:r w:rsidR="0023373A">
        <w:t xml:space="preserve"> </w:t>
      </w:r>
      <w:r w:rsidRPr="00AD162D">
        <w:t>дата-центра, недопущение их</w:t>
      </w:r>
      <w:r w:rsidR="0023373A">
        <w:t xml:space="preserve"> </w:t>
      </w:r>
      <w:r w:rsidRPr="00AD162D">
        <w:t>нахождения в</w:t>
      </w:r>
      <w:r w:rsidR="0023373A">
        <w:t xml:space="preserve"> </w:t>
      </w:r>
      <w:r w:rsidRPr="00AD162D">
        <w:t>помещениях, где ведётся работа с</w:t>
      </w:r>
      <w:r w:rsidR="0023373A">
        <w:t xml:space="preserve"> </w:t>
      </w:r>
      <w:r w:rsidRPr="00AD162D">
        <w:t>персональными данными и</w:t>
      </w:r>
      <w:r w:rsidR="0023373A">
        <w:t xml:space="preserve"> </w:t>
      </w:r>
      <w:r w:rsidRPr="00AD162D">
        <w:t>размещаются технические средства их</w:t>
      </w:r>
      <w:r w:rsidR="0023373A">
        <w:t xml:space="preserve"> </w:t>
      </w:r>
      <w:r w:rsidRPr="00AD162D">
        <w:t>обработки, без контроля со</w:t>
      </w:r>
      <w:r w:rsidR="0023373A">
        <w:t xml:space="preserve"> </w:t>
      </w:r>
      <w:r w:rsidRPr="00AD162D">
        <w:t>стороны работников Компании или дата-центра.</w:t>
      </w:r>
    </w:p>
    <w:p w14:paraId="0FE6034E" w14:textId="62261CD4" w:rsidR="00AD162D" w:rsidRPr="00AD162D" w:rsidRDefault="00AD162D" w:rsidP="00593F19">
      <w:pPr>
        <w:pStyle w:val="2"/>
      </w:pPr>
      <w:r w:rsidRPr="00AD162D">
        <w:t xml:space="preserve"> Технические меры включают в</w:t>
      </w:r>
      <w:r w:rsidR="0023373A">
        <w:t xml:space="preserve"> </w:t>
      </w:r>
      <w:r w:rsidRPr="00AD162D">
        <w:t>себя:</w:t>
      </w:r>
    </w:p>
    <w:p w14:paraId="061974E5" w14:textId="3747EB12" w:rsidR="00AD162D" w:rsidRPr="00AD162D" w:rsidRDefault="00AD162D" w:rsidP="00593F19">
      <w:pPr>
        <w:pStyle w:val="a7"/>
        <w:numPr>
          <w:ilvl w:val="0"/>
          <w:numId w:val="11"/>
        </w:numPr>
      </w:pPr>
      <w:r w:rsidRPr="00AD162D">
        <w:t>разработку на</w:t>
      </w:r>
      <w:r w:rsidR="0023373A">
        <w:t xml:space="preserve"> </w:t>
      </w:r>
      <w:r w:rsidRPr="00AD162D">
        <w:t>основе модели угроз системы защиты персональных данных для установленных Правительством Российской Федерации уровней защищённости персональных данных при их</w:t>
      </w:r>
      <w:r w:rsidR="0023373A">
        <w:t xml:space="preserve"> </w:t>
      </w:r>
      <w:r w:rsidRPr="00AD162D">
        <w:t>обработке в</w:t>
      </w:r>
      <w:r w:rsidR="0023373A">
        <w:t xml:space="preserve"> </w:t>
      </w:r>
      <w:r w:rsidRPr="00AD162D">
        <w:t>информационных системах;</w:t>
      </w:r>
    </w:p>
    <w:p w14:paraId="19A63974" w14:textId="77777777" w:rsidR="00AD162D" w:rsidRPr="00AD162D" w:rsidRDefault="00AD162D" w:rsidP="00593F19">
      <w:pPr>
        <w:pStyle w:val="a7"/>
        <w:numPr>
          <w:ilvl w:val="0"/>
          <w:numId w:val="11"/>
        </w:numPr>
      </w:pPr>
      <w:r w:rsidRPr="00AD162D">
        <w:t>использование для нейтрализации актуальных угроз средств защиты информации, прошедших процедуру оценки соответствия;</w:t>
      </w:r>
    </w:p>
    <w:p w14:paraId="18F6DCD4" w14:textId="104F5EA4" w:rsidR="00AD162D" w:rsidRPr="00AD162D" w:rsidRDefault="00AD162D" w:rsidP="00593F19">
      <w:pPr>
        <w:pStyle w:val="a7"/>
        <w:numPr>
          <w:ilvl w:val="0"/>
          <w:numId w:val="11"/>
        </w:numPr>
      </w:pPr>
      <w:r w:rsidRPr="00AD162D">
        <w:t>оценку эффективности принимаемых мер по</w:t>
      </w:r>
      <w:r w:rsidR="0023373A">
        <w:t xml:space="preserve"> </w:t>
      </w:r>
      <w:r w:rsidRPr="00AD162D">
        <w:t>обеспечению безопасности персональных данных;</w:t>
      </w:r>
    </w:p>
    <w:p w14:paraId="518261A5" w14:textId="28FA6DEA" w:rsidR="00AD162D" w:rsidRPr="00AD162D" w:rsidRDefault="00AD162D" w:rsidP="00593F19">
      <w:pPr>
        <w:pStyle w:val="a7"/>
        <w:numPr>
          <w:ilvl w:val="0"/>
          <w:numId w:val="11"/>
        </w:numPr>
      </w:pPr>
      <w:r w:rsidRPr="00AD162D">
        <w:lastRenderedPageBreak/>
        <w:t>реализацию разрешительной системы доступа работников к</w:t>
      </w:r>
      <w:r w:rsidR="0023373A">
        <w:t xml:space="preserve"> </w:t>
      </w:r>
      <w:r w:rsidRPr="00AD162D">
        <w:t>персональным данным, обрабатываемым в</w:t>
      </w:r>
      <w:r w:rsidR="0023373A">
        <w:t xml:space="preserve"> </w:t>
      </w:r>
      <w:r w:rsidRPr="00AD162D">
        <w:t>информационных системах, и</w:t>
      </w:r>
      <w:r w:rsidR="0023373A">
        <w:t xml:space="preserve"> </w:t>
      </w:r>
      <w:r w:rsidRPr="00AD162D">
        <w:t>программно-аппаратным и</w:t>
      </w:r>
      <w:r w:rsidR="0023373A">
        <w:t xml:space="preserve"> </w:t>
      </w:r>
      <w:r w:rsidRPr="00AD162D">
        <w:t>программным средствам защиты информации, предусматривающей разграничение прав доступа пользователей;</w:t>
      </w:r>
    </w:p>
    <w:p w14:paraId="11E8CC5D" w14:textId="5EDEAF1D" w:rsidR="00AD162D" w:rsidRPr="00AD162D" w:rsidRDefault="00AD162D" w:rsidP="00593F19">
      <w:pPr>
        <w:pStyle w:val="a7"/>
        <w:numPr>
          <w:ilvl w:val="0"/>
          <w:numId w:val="11"/>
        </w:numPr>
      </w:pPr>
      <w:r w:rsidRPr="00AD162D">
        <w:t>регистрацию и</w:t>
      </w:r>
      <w:r w:rsidR="0023373A">
        <w:t xml:space="preserve"> </w:t>
      </w:r>
      <w:r w:rsidRPr="00AD162D">
        <w:t>учёт действий c</w:t>
      </w:r>
      <w:r w:rsidR="0023373A">
        <w:t xml:space="preserve"> </w:t>
      </w:r>
      <w:r w:rsidRPr="00AD162D">
        <w:t>персональными данными пользователей информационных систем, где обрабатываются персональные данные;</w:t>
      </w:r>
    </w:p>
    <w:p w14:paraId="2AF4C1F6" w14:textId="4BC11A02" w:rsidR="00AD162D" w:rsidRPr="00AD162D" w:rsidRDefault="00AD162D" w:rsidP="00593F19">
      <w:pPr>
        <w:pStyle w:val="a7"/>
        <w:numPr>
          <w:ilvl w:val="0"/>
          <w:numId w:val="11"/>
        </w:numPr>
      </w:pPr>
      <w:r w:rsidRPr="00AD162D">
        <w:t>защиту персональных данных, пересылаемых по</w:t>
      </w:r>
      <w:r w:rsidR="0023373A">
        <w:t xml:space="preserve"> </w:t>
      </w:r>
      <w:r w:rsidRPr="00AD162D">
        <w:t xml:space="preserve">электронной почте, путём использования защищённых паролем, соответствующем требованиям политики парольной защиты, архивов, содержащих персональные данные (файлов форматов </w:t>
      </w:r>
      <w:proofErr w:type="spellStart"/>
      <w:r w:rsidRPr="00AD162D">
        <w:t>zip</w:t>
      </w:r>
      <w:proofErr w:type="spellEnd"/>
      <w:r w:rsidRPr="00AD162D">
        <w:t xml:space="preserve">, </w:t>
      </w:r>
      <w:proofErr w:type="spellStart"/>
      <w:r w:rsidRPr="00AD162D">
        <w:t>rar</w:t>
      </w:r>
      <w:proofErr w:type="spellEnd"/>
      <w:r w:rsidRPr="00AD162D">
        <w:t xml:space="preserve"> и</w:t>
      </w:r>
      <w:r w:rsidR="0023373A">
        <w:t xml:space="preserve"> </w:t>
      </w:r>
      <w:r w:rsidRPr="00AD162D">
        <w:t>т.</w:t>
      </w:r>
      <w:r w:rsidR="0023373A">
        <w:t xml:space="preserve"> </w:t>
      </w:r>
      <w:r w:rsidRPr="00AD162D">
        <w:t>п.);</w:t>
      </w:r>
    </w:p>
    <w:p w14:paraId="0AC1BA5C" w14:textId="77777777" w:rsidR="00AD162D" w:rsidRPr="00AD162D" w:rsidRDefault="00AD162D" w:rsidP="00593F19">
      <w:pPr>
        <w:pStyle w:val="a7"/>
        <w:numPr>
          <w:ilvl w:val="0"/>
          <w:numId w:val="11"/>
        </w:numPr>
      </w:pPr>
      <w:r w:rsidRPr="00AD162D">
        <w:t>ограничение программной среды;</w:t>
      </w:r>
    </w:p>
    <w:p w14:paraId="4517138B" w14:textId="564B0298" w:rsidR="00AD162D" w:rsidRPr="00AD162D" w:rsidRDefault="00AD162D" w:rsidP="00593F19">
      <w:pPr>
        <w:pStyle w:val="a7"/>
        <w:numPr>
          <w:ilvl w:val="0"/>
          <w:numId w:val="11"/>
        </w:numPr>
      </w:pPr>
      <w:r w:rsidRPr="00AD162D">
        <w:t>выявление вредоносного программного обеспечения (применение антивирусных программ) на</w:t>
      </w:r>
      <w:r w:rsidR="0023373A">
        <w:t xml:space="preserve"> </w:t>
      </w:r>
      <w:r w:rsidRPr="00AD162D">
        <w:t>всех узлах информационной сети Компании, обеспечивающих соответствующую техническую возможность;</w:t>
      </w:r>
    </w:p>
    <w:p w14:paraId="21559736" w14:textId="77777777" w:rsidR="00AD162D" w:rsidRPr="00AD162D" w:rsidRDefault="00AD162D" w:rsidP="00593F19">
      <w:pPr>
        <w:pStyle w:val="a7"/>
        <w:numPr>
          <w:ilvl w:val="0"/>
          <w:numId w:val="11"/>
        </w:numPr>
      </w:pPr>
      <w:r w:rsidRPr="00AD162D">
        <w:t>безопасное межсетевое взаимодействие (применение межсетевого экранирования);</w:t>
      </w:r>
    </w:p>
    <w:p w14:paraId="6B96B2AE" w14:textId="45C7BD3B" w:rsidR="00AD162D" w:rsidRPr="00AD162D" w:rsidRDefault="00AD162D" w:rsidP="00593F19">
      <w:pPr>
        <w:pStyle w:val="a7"/>
        <w:numPr>
          <w:ilvl w:val="0"/>
          <w:numId w:val="11"/>
        </w:numPr>
      </w:pPr>
      <w:r w:rsidRPr="00AD162D">
        <w:t>идентификацию и</w:t>
      </w:r>
      <w:r w:rsidR="0023373A">
        <w:t xml:space="preserve"> </w:t>
      </w:r>
      <w:r w:rsidRPr="00AD162D">
        <w:t>проверку подлинности пользователя (аутентификацию) при входе в</w:t>
      </w:r>
      <w:r w:rsidR="0023373A">
        <w:t xml:space="preserve"> </w:t>
      </w:r>
      <w:r w:rsidRPr="00AD162D">
        <w:t>информационную систему по</w:t>
      </w:r>
      <w:r w:rsidR="0023373A">
        <w:t xml:space="preserve"> </w:t>
      </w:r>
      <w:r w:rsidRPr="00AD162D">
        <w:t>паролю;</w:t>
      </w:r>
    </w:p>
    <w:p w14:paraId="0F51A2AB" w14:textId="77777777" w:rsidR="00AD162D" w:rsidRPr="00AD162D" w:rsidRDefault="00AD162D" w:rsidP="00593F19">
      <w:pPr>
        <w:pStyle w:val="a7"/>
        <w:numPr>
          <w:ilvl w:val="0"/>
          <w:numId w:val="11"/>
        </w:numPr>
      </w:pPr>
      <w:r w:rsidRPr="00AD162D">
        <w:t>контроль целостности программного обеспечения, включая программное обеспечение средств защиты информации;</w:t>
      </w:r>
    </w:p>
    <w:p w14:paraId="49DA2B80" w14:textId="6A3BCC84" w:rsidR="00AD162D" w:rsidRPr="00AD162D" w:rsidRDefault="00AD162D" w:rsidP="00593F19">
      <w:pPr>
        <w:pStyle w:val="a7"/>
        <w:numPr>
          <w:ilvl w:val="0"/>
          <w:numId w:val="11"/>
        </w:numPr>
      </w:pPr>
      <w:r w:rsidRPr="00AD162D">
        <w:t>обнаружение вторжений в</w:t>
      </w:r>
      <w:r w:rsidR="0023373A">
        <w:t xml:space="preserve"> </w:t>
      </w:r>
      <w:r w:rsidRPr="00AD162D">
        <w:t>информационную систему Компании, нарушающих или создающих предпосылки к</w:t>
      </w:r>
      <w:r w:rsidR="0023373A">
        <w:t xml:space="preserve"> </w:t>
      </w:r>
      <w:r w:rsidRPr="00AD162D">
        <w:t>нарушению установленных требований по</w:t>
      </w:r>
      <w:r w:rsidR="0023373A">
        <w:t xml:space="preserve"> </w:t>
      </w:r>
      <w:r w:rsidRPr="00AD162D">
        <w:t>обеспечению безопасности персональных данных;</w:t>
      </w:r>
    </w:p>
    <w:p w14:paraId="51C39BE0" w14:textId="0DD44064" w:rsidR="00AD162D" w:rsidRPr="00AD162D" w:rsidRDefault="00AD162D" w:rsidP="00593F19">
      <w:pPr>
        <w:pStyle w:val="a7"/>
        <w:numPr>
          <w:ilvl w:val="0"/>
          <w:numId w:val="11"/>
        </w:numPr>
      </w:pPr>
      <w:r w:rsidRPr="00AD162D">
        <w:t>принятие мер по</w:t>
      </w:r>
      <w:r w:rsidR="0023373A">
        <w:t xml:space="preserve"> </w:t>
      </w:r>
      <w:r w:rsidRPr="00AD162D">
        <w:t>обнаружению, предупреждению и</w:t>
      </w:r>
      <w:r w:rsidR="0023373A">
        <w:t xml:space="preserve"> </w:t>
      </w:r>
      <w:r w:rsidRPr="00AD162D">
        <w:t>ликвидации последствий компьютерных атак на</w:t>
      </w:r>
      <w:r w:rsidR="0023373A">
        <w:t xml:space="preserve"> </w:t>
      </w:r>
      <w:r w:rsidRPr="00AD162D">
        <w:t>информационные системы персональных данных и</w:t>
      </w:r>
      <w:r w:rsidR="0023373A">
        <w:t xml:space="preserve"> </w:t>
      </w:r>
      <w:r w:rsidRPr="00AD162D">
        <w:t>по</w:t>
      </w:r>
      <w:r w:rsidR="0023373A">
        <w:t xml:space="preserve"> </w:t>
      </w:r>
      <w:r w:rsidRPr="00AD162D">
        <w:t>реагированию на</w:t>
      </w:r>
      <w:r w:rsidR="0023373A">
        <w:t xml:space="preserve"> </w:t>
      </w:r>
      <w:r w:rsidRPr="00AD162D">
        <w:t>компьютерные инциденты в</w:t>
      </w:r>
      <w:r w:rsidR="0023373A">
        <w:t xml:space="preserve"> </w:t>
      </w:r>
      <w:r w:rsidRPr="00AD162D">
        <w:t>них;</w:t>
      </w:r>
    </w:p>
    <w:p w14:paraId="583FBA10" w14:textId="7FADE603" w:rsidR="00AD162D" w:rsidRPr="00AD162D" w:rsidRDefault="00AD162D" w:rsidP="00593F19">
      <w:pPr>
        <w:pStyle w:val="a7"/>
        <w:numPr>
          <w:ilvl w:val="0"/>
          <w:numId w:val="11"/>
        </w:numPr>
      </w:pPr>
      <w:r w:rsidRPr="00AD162D">
        <w:t>восстановление персональных данных, модифицированных или уничтоженных вследствие несанкционированного доступа к</w:t>
      </w:r>
      <w:r w:rsidR="0023373A">
        <w:t xml:space="preserve"> </w:t>
      </w:r>
      <w:r w:rsidRPr="00AD162D">
        <w:t>ним (систему резервного копирования и</w:t>
      </w:r>
      <w:r w:rsidR="0023373A">
        <w:t xml:space="preserve"> </w:t>
      </w:r>
      <w:r w:rsidRPr="00AD162D">
        <w:t>восстановления персональных данных);</w:t>
      </w:r>
    </w:p>
    <w:p w14:paraId="1FD1E1EA" w14:textId="2A532CC5" w:rsidR="00AD162D" w:rsidRPr="00AD162D" w:rsidRDefault="00AD162D" w:rsidP="00593F19">
      <w:pPr>
        <w:pStyle w:val="a7"/>
        <w:numPr>
          <w:ilvl w:val="0"/>
          <w:numId w:val="11"/>
        </w:numPr>
      </w:pPr>
      <w:r w:rsidRPr="00AD162D">
        <w:t>периодическое проведение мониторинга действий пользователей, разбирательств по</w:t>
      </w:r>
      <w:r w:rsidR="0023373A">
        <w:t xml:space="preserve"> </w:t>
      </w:r>
      <w:r w:rsidRPr="00AD162D">
        <w:t>фактам нарушения требований безопасности персональных данных;</w:t>
      </w:r>
    </w:p>
    <w:p w14:paraId="70201A40" w14:textId="33A244DB" w:rsidR="006C18BF" w:rsidRPr="006C18BF" w:rsidRDefault="00AD162D" w:rsidP="00555C05">
      <w:pPr>
        <w:pStyle w:val="a7"/>
        <w:numPr>
          <w:ilvl w:val="0"/>
          <w:numId w:val="11"/>
        </w:numPr>
      </w:pPr>
      <w:r w:rsidRPr="00AD162D">
        <w:t>контроль за</w:t>
      </w:r>
      <w:r w:rsidR="0023373A">
        <w:t xml:space="preserve"> </w:t>
      </w:r>
      <w:r w:rsidRPr="00AD162D">
        <w:t>выполнением настоящих требований</w:t>
      </w:r>
      <w:r w:rsidR="006C18BF" w:rsidRPr="006C18BF">
        <w:t>.</w:t>
      </w:r>
    </w:p>
    <w:p w14:paraId="32A54EE2" w14:textId="0781A0F4" w:rsidR="00230852" w:rsidRDefault="00544726" w:rsidP="006C18BF">
      <w:pPr>
        <w:pStyle w:val="1"/>
      </w:pPr>
      <w:r w:rsidRPr="00593F19">
        <w:t>ЗАКЛЮЧИТЕЛЬНЫЕ ПОЛОЖЕНИЯ</w:t>
      </w:r>
    </w:p>
    <w:p w14:paraId="6B885EA6" w14:textId="77777777" w:rsidR="00230852" w:rsidRDefault="00AD162D" w:rsidP="00593F19">
      <w:pPr>
        <w:pStyle w:val="2"/>
      </w:pPr>
      <w:r w:rsidRPr="00AD162D">
        <w:t xml:space="preserve"> Иные обязанности и</w:t>
      </w:r>
      <w:r w:rsidR="0023373A">
        <w:t xml:space="preserve"> </w:t>
      </w:r>
      <w:r w:rsidRPr="00AD162D">
        <w:t>права Компании как оператора персональных данных и</w:t>
      </w:r>
      <w:r w:rsidR="0023373A">
        <w:t xml:space="preserve"> </w:t>
      </w:r>
      <w:r w:rsidRPr="00AD162D">
        <w:t>лица, организующего их</w:t>
      </w:r>
      <w:r w:rsidR="0023373A">
        <w:t xml:space="preserve"> </w:t>
      </w:r>
      <w:r w:rsidRPr="00AD162D">
        <w:t>обработку по</w:t>
      </w:r>
      <w:r w:rsidR="0023373A">
        <w:t xml:space="preserve"> </w:t>
      </w:r>
      <w:r w:rsidRPr="00AD162D">
        <w:t>поручению других операторов, определяются законодательством Российской Федерации в</w:t>
      </w:r>
      <w:r w:rsidR="0023373A">
        <w:t xml:space="preserve"> </w:t>
      </w:r>
      <w:r w:rsidRPr="00AD162D">
        <w:lastRenderedPageBreak/>
        <w:t>области персональных данных.</w:t>
      </w:r>
    </w:p>
    <w:p w14:paraId="54B1381C" w14:textId="0AD0137D" w:rsidR="00AD162D" w:rsidRPr="00AD162D" w:rsidRDefault="00AD162D" w:rsidP="00593F19">
      <w:pPr>
        <w:pStyle w:val="2"/>
      </w:pPr>
      <w:r w:rsidRPr="00AD162D">
        <w:t xml:space="preserve"> Должностные лица и</w:t>
      </w:r>
      <w:r w:rsidR="0023373A">
        <w:t xml:space="preserve"> </w:t>
      </w:r>
      <w:r w:rsidRPr="00AD162D">
        <w:t>работники Компании, виновные в</w:t>
      </w:r>
      <w:r w:rsidR="0023373A">
        <w:t xml:space="preserve"> </w:t>
      </w:r>
      <w:r w:rsidRPr="00AD162D">
        <w:t>нарушении норм, регулирующих обработку и</w:t>
      </w:r>
      <w:r w:rsidR="0023373A">
        <w:t xml:space="preserve"> </w:t>
      </w:r>
      <w:r w:rsidRPr="00AD162D">
        <w:t>защиту персональных данных, несут материальную, дисциплинарную, административную, гражданско-правовую или уголовную ответственность в</w:t>
      </w:r>
      <w:r w:rsidR="0023373A">
        <w:t xml:space="preserve"> </w:t>
      </w:r>
      <w:r w:rsidRPr="00AD162D">
        <w:t>соответствии с</w:t>
      </w:r>
      <w:r w:rsidR="0023373A">
        <w:t xml:space="preserve"> </w:t>
      </w:r>
      <w:r w:rsidRPr="00AD162D">
        <w:t>законодательством.</w:t>
      </w:r>
    </w:p>
    <w:p w14:paraId="3C8F2410" w14:textId="77777777" w:rsidR="00F12C76" w:rsidRDefault="00F12C76" w:rsidP="006C0B77"/>
    <w:sectPr w:rsidR="00F12C76" w:rsidSect="006C0B77">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8112" w14:textId="77777777" w:rsidR="004A0344" w:rsidRDefault="004A0344" w:rsidP="003D164D">
      <w:r>
        <w:separator/>
      </w:r>
    </w:p>
  </w:endnote>
  <w:endnote w:type="continuationSeparator" w:id="0">
    <w:p w14:paraId="1D288736" w14:textId="77777777" w:rsidR="004A0344" w:rsidRDefault="004A0344" w:rsidP="003D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721416"/>
      <w:docPartObj>
        <w:docPartGallery w:val="Page Numbers (Bottom of Page)"/>
        <w:docPartUnique/>
      </w:docPartObj>
    </w:sdtPr>
    <w:sdtContent>
      <w:sdt>
        <w:sdtPr>
          <w:id w:val="-1769616900"/>
          <w:docPartObj>
            <w:docPartGallery w:val="Page Numbers (Top of Page)"/>
            <w:docPartUnique/>
          </w:docPartObj>
        </w:sdtPr>
        <w:sdtContent>
          <w:p w14:paraId="4027ADCD" w14:textId="49686607" w:rsidR="003D164D" w:rsidRDefault="003D164D">
            <w:pPr>
              <w:pStyle w:val="af0"/>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4A0F14" w14:textId="77777777" w:rsidR="003D164D" w:rsidRDefault="003D164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F273" w14:textId="77777777" w:rsidR="004A0344" w:rsidRDefault="004A0344" w:rsidP="003D164D">
      <w:r>
        <w:separator/>
      </w:r>
    </w:p>
  </w:footnote>
  <w:footnote w:type="continuationSeparator" w:id="0">
    <w:p w14:paraId="7D89D391" w14:textId="77777777" w:rsidR="004A0344" w:rsidRDefault="004A0344" w:rsidP="003D1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1053C71"/>
    <w:multiLevelType w:val="hybridMultilevel"/>
    <w:tmpl w:val="19264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B05A1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4D1AF5"/>
    <w:multiLevelType w:val="hybridMultilevel"/>
    <w:tmpl w:val="C5E44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3174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580505"/>
    <w:multiLevelType w:val="hybridMultilevel"/>
    <w:tmpl w:val="81C85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C570A6"/>
    <w:multiLevelType w:val="hybridMultilevel"/>
    <w:tmpl w:val="B982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565CD3"/>
    <w:multiLevelType w:val="hybridMultilevel"/>
    <w:tmpl w:val="A6D26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6C09B5"/>
    <w:multiLevelType w:val="hybridMultilevel"/>
    <w:tmpl w:val="FD182AD6"/>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9411436"/>
    <w:multiLevelType w:val="hybridMultilevel"/>
    <w:tmpl w:val="D9DEC68E"/>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D033905"/>
    <w:multiLevelType w:val="multilevel"/>
    <w:tmpl w:val="62C2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A021A"/>
    <w:multiLevelType w:val="multilevel"/>
    <w:tmpl w:val="951A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341A8"/>
    <w:multiLevelType w:val="multilevel"/>
    <w:tmpl w:val="F7F6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C31CB"/>
    <w:multiLevelType w:val="hybridMultilevel"/>
    <w:tmpl w:val="EA02FD1E"/>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58866E8"/>
    <w:multiLevelType w:val="hybridMultilevel"/>
    <w:tmpl w:val="24289D9A"/>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E96AC0"/>
    <w:multiLevelType w:val="multilevel"/>
    <w:tmpl w:val="2E5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75E16"/>
    <w:multiLevelType w:val="hybridMultilevel"/>
    <w:tmpl w:val="8A2C5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716EB0"/>
    <w:multiLevelType w:val="multilevel"/>
    <w:tmpl w:val="4708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744E8"/>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F177C2"/>
    <w:multiLevelType w:val="hybridMultilevel"/>
    <w:tmpl w:val="32684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D02A8D"/>
    <w:multiLevelType w:val="hybridMultilevel"/>
    <w:tmpl w:val="2CF89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257919"/>
    <w:multiLevelType w:val="hybridMultilevel"/>
    <w:tmpl w:val="2F2C2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141AA3"/>
    <w:multiLevelType w:val="hybridMultilevel"/>
    <w:tmpl w:val="36FA6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332C4D"/>
    <w:multiLevelType w:val="hybridMultilevel"/>
    <w:tmpl w:val="6092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6F4EDA"/>
    <w:multiLevelType w:val="hybridMultilevel"/>
    <w:tmpl w:val="8A94F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31591A"/>
    <w:multiLevelType w:val="multilevel"/>
    <w:tmpl w:val="EA6C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B0BF0"/>
    <w:multiLevelType w:val="multilevel"/>
    <w:tmpl w:val="2A0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211F5"/>
    <w:multiLevelType w:val="hybridMultilevel"/>
    <w:tmpl w:val="12B87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004796"/>
    <w:multiLevelType w:val="hybridMultilevel"/>
    <w:tmpl w:val="ECCAA8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0B96EF7"/>
    <w:multiLevelType w:val="hybridMultilevel"/>
    <w:tmpl w:val="C41AA2EE"/>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4806208"/>
    <w:multiLevelType w:val="multilevel"/>
    <w:tmpl w:val="220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B6871"/>
    <w:multiLevelType w:val="hybridMultilevel"/>
    <w:tmpl w:val="A08A5558"/>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5D27600"/>
    <w:multiLevelType w:val="hybridMultilevel"/>
    <w:tmpl w:val="7BBAEF10"/>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6EB25FF4"/>
    <w:multiLevelType w:val="hybridMultilevel"/>
    <w:tmpl w:val="E4F63AA2"/>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07924C8"/>
    <w:multiLevelType w:val="multilevel"/>
    <w:tmpl w:val="7858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15612"/>
    <w:multiLevelType w:val="hybridMultilevel"/>
    <w:tmpl w:val="CB620C84"/>
    <w:lvl w:ilvl="0" w:tplc="041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92723AF"/>
    <w:multiLevelType w:val="hybridMultilevel"/>
    <w:tmpl w:val="76843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E43F1B"/>
    <w:multiLevelType w:val="hybridMultilevel"/>
    <w:tmpl w:val="79BC8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DA02870"/>
    <w:multiLevelType w:val="multilevel"/>
    <w:tmpl w:val="DBAAB804"/>
    <w:lvl w:ilvl="0">
      <w:start w:val="1"/>
      <w:numFmt w:val="decimal"/>
      <w:pStyle w:val="1"/>
      <w:suff w:val="space"/>
      <w:lvlText w:val="%1."/>
      <w:lvlJc w:val="center"/>
      <w:pPr>
        <w:ind w:left="0" w:firstLine="0"/>
      </w:pPr>
      <w:rPr>
        <w:rFonts w:hint="default"/>
      </w:rPr>
    </w:lvl>
    <w:lvl w:ilvl="1">
      <w:start w:val="1"/>
      <w:numFmt w:val="decimal"/>
      <w:pStyle w:val="2"/>
      <w:suff w:val="space"/>
      <w:lvlText w:val="%1.%2."/>
      <w:lvlJc w:val="left"/>
      <w:pPr>
        <w:ind w:left="0" w:firstLine="709"/>
      </w:pPr>
      <w:rPr>
        <w:rFonts w:hint="default"/>
        <w:b/>
        <w:bCs/>
        <w:sz w:val="28"/>
        <w:szCs w:val="28"/>
      </w:rPr>
    </w:lvl>
    <w:lvl w:ilvl="2">
      <w:start w:val="1"/>
      <w:numFmt w:val="decimal"/>
      <w:pStyle w:val="3"/>
      <w:suff w:val="space"/>
      <w:lvlText w:val="%1.%2.%3."/>
      <w:lvlJc w:val="left"/>
      <w:pPr>
        <w:ind w:left="0" w:firstLine="709"/>
      </w:pPr>
      <w:rPr>
        <w:rFonts w:hint="default"/>
        <w:b/>
        <w:bCs/>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16cid:durableId="1663583543">
    <w:abstractNumId w:val="13"/>
  </w:num>
  <w:num w:numId="2" w16cid:durableId="546070925">
    <w:abstractNumId w:val="11"/>
  </w:num>
  <w:num w:numId="3" w16cid:durableId="1960379310">
    <w:abstractNumId w:val="16"/>
  </w:num>
  <w:num w:numId="4" w16cid:durableId="2094618037">
    <w:abstractNumId w:val="26"/>
  </w:num>
  <w:num w:numId="5" w16cid:durableId="1828859123">
    <w:abstractNumId w:val="27"/>
  </w:num>
  <w:num w:numId="6" w16cid:durableId="194582401">
    <w:abstractNumId w:val="12"/>
  </w:num>
  <w:num w:numId="7" w16cid:durableId="136726367">
    <w:abstractNumId w:val="35"/>
  </w:num>
  <w:num w:numId="8" w16cid:durableId="1544250366">
    <w:abstractNumId w:val="18"/>
  </w:num>
  <w:num w:numId="9" w16cid:durableId="921915927">
    <w:abstractNumId w:val="31"/>
  </w:num>
  <w:num w:numId="10" w16cid:durableId="711882314">
    <w:abstractNumId w:val="0"/>
    <w:lvlOverride w:ilvl="0">
      <w:startOverride w:val="1"/>
    </w:lvlOverride>
  </w:num>
  <w:num w:numId="11" w16cid:durableId="1074014975">
    <w:abstractNumId w:val="22"/>
  </w:num>
  <w:num w:numId="12" w16cid:durableId="647511544">
    <w:abstractNumId w:val="4"/>
  </w:num>
  <w:num w:numId="13" w16cid:durableId="1460687742">
    <w:abstractNumId w:val="24"/>
  </w:num>
  <w:num w:numId="14" w16cid:durableId="1261915358">
    <w:abstractNumId w:val="8"/>
  </w:num>
  <w:num w:numId="15" w16cid:durableId="1297025706">
    <w:abstractNumId w:val="20"/>
  </w:num>
  <w:num w:numId="16" w16cid:durableId="793214918">
    <w:abstractNumId w:val="6"/>
  </w:num>
  <w:num w:numId="17" w16cid:durableId="1387685816">
    <w:abstractNumId w:val="25"/>
  </w:num>
  <w:num w:numId="18" w16cid:durableId="1237131135">
    <w:abstractNumId w:val="2"/>
  </w:num>
  <w:num w:numId="19" w16cid:durableId="1557810734">
    <w:abstractNumId w:val="39"/>
  </w:num>
  <w:num w:numId="20" w16cid:durableId="889027741">
    <w:abstractNumId w:val="29"/>
  </w:num>
  <w:num w:numId="21" w16cid:durableId="505021192">
    <w:abstractNumId w:val="38"/>
  </w:num>
  <w:num w:numId="22" w16cid:durableId="234247603">
    <w:abstractNumId w:val="37"/>
  </w:num>
  <w:num w:numId="23" w16cid:durableId="1828401146">
    <w:abstractNumId w:val="1"/>
  </w:num>
  <w:num w:numId="24" w16cid:durableId="1382821582">
    <w:abstractNumId w:val="1"/>
    <w:lvlOverride w:ilvl="0">
      <w:startOverride w:val="1"/>
    </w:lvlOverride>
  </w:num>
  <w:num w:numId="25" w16cid:durableId="1889485556">
    <w:abstractNumId w:val="28"/>
  </w:num>
  <w:num w:numId="26" w16cid:durableId="1766342201">
    <w:abstractNumId w:val="21"/>
  </w:num>
  <w:num w:numId="27" w16cid:durableId="1997763093">
    <w:abstractNumId w:val="3"/>
  </w:num>
  <w:num w:numId="28" w16cid:durableId="1007247462">
    <w:abstractNumId w:val="36"/>
  </w:num>
  <w:num w:numId="29" w16cid:durableId="170530372">
    <w:abstractNumId w:val="10"/>
  </w:num>
  <w:num w:numId="30" w16cid:durableId="1142621699">
    <w:abstractNumId w:val="30"/>
  </w:num>
  <w:num w:numId="31" w16cid:durableId="109327432">
    <w:abstractNumId w:val="9"/>
  </w:num>
  <w:num w:numId="32" w16cid:durableId="1857579578">
    <w:abstractNumId w:val="14"/>
  </w:num>
  <w:num w:numId="33" w16cid:durableId="1495491256">
    <w:abstractNumId w:val="34"/>
  </w:num>
  <w:num w:numId="34" w16cid:durableId="888108261">
    <w:abstractNumId w:val="33"/>
  </w:num>
  <w:num w:numId="35" w16cid:durableId="1816988904">
    <w:abstractNumId w:val="1"/>
    <w:lvlOverride w:ilvl="0">
      <w:startOverride w:val="1"/>
    </w:lvlOverride>
  </w:num>
  <w:num w:numId="36" w16cid:durableId="1370913545">
    <w:abstractNumId w:val="5"/>
  </w:num>
  <w:num w:numId="37" w16cid:durableId="2088108165">
    <w:abstractNumId w:val="19"/>
  </w:num>
  <w:num w:numId="38" w16cid:durableId="492718872">
    <w:abstractNumId w:val="7"/>
  </w:num>
  <w:num w:numId="39" w16cid:durableId="1809394725">
    <w:abstractNumId w:val="17"/>
  </w:num>
  <w:num w:numId="40" w16cid:durableId="1875575969">
    <w:abstractNumId w:val="23"/>
  </w:num>
  <w:num w:numId="41" w16cid:durableId="643433201">
    <w:abstractNumId w:val="15"/>
  </w:num>
  <w:num w:numId="42" w16cid:durableId="3244754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2D"/>
    <w:rsid w:val="00085427"/>
    <w:rsid w:val="00151DA3"/>
    <w:rsid w:val="001E30DD"/>
    <w:rsid w:val="00230852"/>
    <w:rsid w:val="0023373A"/>
    <w:rsid w:val="00234697"/>
    <w:rsid w:val="003340A9"/>
    <w:rsid w:val="00386F0F"/>
    <w:rsid w:val="003D164D"/>
    <w:rsid w:val="004A0344"/>
    <w:rsid w:val="004F7942"/>
    <w:rsid w:val="00544726"/>
    <w:rsid w:val="0057585D"/>
    <w:rsid w:val="00593F19"/>
    <w:rsid w:val="005F29EC"/>
    <w:rsid w:val="00631FFF"/>
    <w:rsid w:val="00691B2F"/>
    <w:rsid w:val="00693E22"/>
    <w:rsid w:val="006B0056"/>
    <w:rsid w:val="006C0B77"/>
    <w:rsid w:val="006C18BF"/>
    <w:rsid w:val="007123E3"/>
    <w:rsid w:val="007D411D"/>
    <w:rsid w:val="007F3604"/>
    <w:rsid w:val="00800413"/>
    <w:rsid w:val="008242FF"/>
    <w:rsid w:val="00860806"/>
    <w:rsid w:val="00870751"/>
    <w:rsid w:val="0088652D"/>
    <w:rsid w:val="008A3C11"/>
    <w:rsid w:val="00922C48"/>
    <w:rsid w:val="00936AFC"/>
    <w:rsid w:val="009462FA"/>
    <w:rsid w:val="009B3E59"/>
    <w:rsid w:val="00AD162D"/>
    <w:rsid w:val="00B130C2"/>
    <w:rsid w:val="00B915B7"/>
    <w:rsid w:val="00D02E2F"/>
    <w:rsid w:val="00D06FF0"/>
    <w:rsid w:val="00D6467D"/>
    <w:rsid w:val="00D8626F"/>
    <w:rsid w:val="00DB1BF6"/>
    <w:rsid w:val="00E92D24"/>
    <w:rsid w:val="00EA59DF"/>
    <w:rsid w:val="00EC51B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0414"/>
  <w15:chartTrackingRefBased/>
  <w15:docId w15:val="{4DCEE2EF-D70E-48F0-B609-759FDB04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26"/>
    <w:pPr>
      <w:widowControl w:val="0"/>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D6467D"/>
    <w:pPr>
      <w:keepNext/>
      <w:keepLines/>
      <w:widowControl/>
      <w:numPr>
        <w:numId w:val="19"/>
      </w:numPr>
      <w:spacing w:before="240" w:after="240"/>
      <w:jc w:val="center"/>
      <w:outlineLvl w:val="0"/>
    </w:pPr>
    <w:rPr>
      <w:rFonts w:eastAsiaTheme="majorEastAsia" w:cstheme="majorBidi"/>
      <w:b/>
      <w:szCs w:val="40"/>
    </w:rPr>
  </w:style>
  <w:style w:type="paragraph" w:styleId="2">
    <w:name w:val="heading 2"/>
    <w:basedOn w:val="a"/>
    <w:next w:val="a"/>
    <w:link w:val="20"/>
    <w:uiPriority w:val="9"/>
    <w:unhideWhenUsed/>
    <w:qFormat/>
    <w:rsid w:val="00593F19"/>
    <w:pPr>
      <w:numPr>
        <w:ilvl w:val="1"/>
        <w:numId w:val="19"/>
      </w:numPr>
      <w:outlineLvl w:val="1"/>
    </w:pPr>
    <w:rPr>
      <w:rFonts w:eastAsiaTheme="majorEastAsia" w:cstheme="majorBidi"/>
      <w:szCs w:val="32"/>
    </w:rPr>
  </w:style>
  <w:style w:type="paragraph" w:styleId="3">
    <w:name w:val="heading 3"/>
    <w:basedOn w:val="a"/>
    <w:next w:val="a"/>
    <w:link w:val="30"/>
    <w:uiPriority w:val="9"/>
    <w:unhideWhenUsed/>
    <w:qFormat/>
    <w:rsid w:val="00593F19"/>
    <w:pPr>
      <w:numPr>
        <w:ilvl w:val="2"/>
        <w:numId w:val="19"/>
      </w:numPr>
      <w:outlineLvl w:val="2"/>
    </w:pPr>
    <w:rPr>
      <w:rFonts w:eastAsiaTheme="majorEastAsia" w:cstheme="majorBidi"/>
      <w:szCs w:val="28"/>
    </w:rPr>
  </w:style>
  <w:style w:type="paragraph" w:styleId="4">
    <w:name w:val="heading 4"/>
    <w:basedOn w:val="a"/>
    <w:next w:val="a"/>
    <w:link w:val="40"/>
    <w:uiPriority w:val="9"/>
    <w:semiHidden/>
    <w:unhideWhenUsed/>
    <w:qFormat/>
    <w:rsid w:val="00AD162D"/>
    <w:pPr>
      <w:numPr>
        <w:ilvl w:val="3"/>
        <w:numId w:val="19"/>
      </w:numPr>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D162D"/>
    <w:pPr>
      <w:numPr>
        <w:ilvl w:val="4"/>
        <w:numId w:val="19"/>
      </w:numPr>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D162D"/>
    <w:pPr>
      <w:numPr>
        <w:ilvl w:val="5"/>
        <w:numId w:val="19"/>
      </w:numPr>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D162D"/>
    <w:pPr>
      <w:numPr>
        <w:ilvl w:val="6"/>
        <w:numId w:val="19"/>
      </w:numPr>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D162D"/>
    <w:pPr>
      <w:numPr>
        <w:ilvl w:val="7"/>
        <w:numId w:val="19"/>
      </w:numPr>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D162D"/>
    <w:pPr>
      <w:numPr>
        <w:ilvl w:val="8"/>
        <w:numId w:val="19"/>
      </w:numPr>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467D"/>
    <w:rPr>
      <w:rFonts w:ascii="Times New Roman" w:eastAsiaTheme="majorEastAsia" w:hAnsi="Times New Roman" w:cstheme="majorBidi"/>
      <w:b/>
      <w:sz w:val="28"/>
      <w:szCs w:val="40"/>
    </w:rPr>
  </w:style>
  <w:style w:type="character" w:customStyle="1" w:styleId="20">
    <w:name w:val="Заголовок 2 Знак"/>
    <w:basedOn w:val="a0"/>
    <w:link w:val="2"/>
    <w:uiPriority w:val="9"/>
    <w:rsid w:val="00593F19"/>
    <w:rPr>
      <w:rFonts w:ascii="Times New Roman" w:eastAsiaTheme="majorEastAsia" w:hAnsi="Times New Roman" w:cstheme="majorBidi"/>
      <w:sz w:val="28"/>
      <w:szCs w:val="32"/>
    </w:rPr>
  </w:style>
  <w:style w:type="character" w:customStyle="1" w:styleId="30">
    <w:name w:val="Заголовок 3 Знак"/>
    <w:basedOn w:val="a0"/>
    <w:link w:val="3"/>
    <w:uiPriority w:val="9"/>
    <w:rsid w:val="00593F19"/>
    <w:rPr>
      <w:rFonts w:ascii="Times New Roman" w:eastAsiaTheme="majorEastAsia" w:hAnsi="Times New Roman" w:cstheme="majorBidi"/>
      <w:sz w:val="28"/>
      <w:szCs w:val="28"/>
    </w:rPr>
  </w:style>
  <w:style w:type="character" w:customStyle="1" w:styleId="40">
    <w:name w:val="Заголовок 4 Знак"/>
    <w:basedOn w:val="a0"/>
    <w:link w:val="4"/>
    <w:uiPriority w:val="9"/>
    <w:semiHidden/>
    <w:rsid w:val="00AD162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D162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D16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D16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D16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D162D"/>
    <w:rPr>
      <w:rFonts w:eastAsiaTheme="majorEastAsia" w:cstheme="majorBidi"/>
      <w:color w:val="272727" w:themeColor="text1" w:themeTint="D8"/>
      <w:sz w:val="28"/>
    </w:rPr>
  </w:style>
  <w:style w:type="paragraph" w:styleId="a3">
    <w:name w:val="Title"/>
    <w:basedOn w:val="a"/>
    <w:next w:val="a"/>
    <w:link w:val="a4"/>
    <w:uiPriority w:val="10"/>
    <w:qFormat/>
    <w:rsid w:val="00AD162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1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62D"/>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D16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162D"/>
    <w:pPr>
      <w:spacing w:before="160"/>
      <w:jc w:val="center"/>
    </w:pPr>
    <w:rPr>
      <w:i/>
      <w:iCs/>
      <w:color w:val="404040" w:themeColor="text1" w:themeTint="BF"/>
    </w:rPr>
  </w:style>
  <w:style w:type="character" w:customStyle="1" w:styleId="22">
    <w:name w:val="Цитата 2 Знак"/>
    <w:basedOn w:val="a0"/>
    <w:link w:val="21"/>
    <w:uiPriority w:val="29"/>
    <w:rsid w:val="00AD162D"/>
    <w:rPr>
      <w:rFonts w:ascii="Times New Roman" w:hAnsi="Times New Roman"/>
      <w:i/>
      <w:iCs/>
      <w:color w:val="404040" w:themeColor="text1" w:themeTint="BF"/>
      <w:sz w:val="28"/>
    </w:rPr>
  </w:style>
  <w:style w:type="paragraph" w:styleId="a7">
    <w:name w:val="List Paragraph"/>
    <w:basedOn w:val="a"/>
    <w:uiPriority w:val="34"/>
    <w:qFormat/>
    <w:rsid w:val="00230852"/>
    <w:pPr>
      <w:ind w:left="720"/>
      <w:contextualSpacing/>
    </w:pPr>
  </w:style>
  <w:style w:type="character" w:styleId="a8">
    <w:name w:val="Intense Emphasis"/>
    <w:basedOn w:val="a0"/>
    <w:uiPriority w:val="21"/>
    <w:qFormat/>
    <w:rsid w:val="00AD162D"/>
    <w:rPr>
      <w:i/>
      <w:iCs/>
      <w:color w:val="2E74B5" w:themeColor="accent1" w:themeShade="BF"/>
    </w:rPr>
  </w:style>
  <w:style w:type="paragraph" w:styleId="a9">
    <w:name w:val="Intense Quote"/>
    <w:basedOn w:val="a"/>
    <w:next w:val="a"/>
    <w:link w:val="aa"/>
    <w:uiPriority w:val="30"/>
    <w:qFormat/>
    <w:rsid w:val="00AD16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D162D"/>
    <w:rPr>
      <w:rFonts w:ascii="Times New Roman" w:hAnsi="Times New Roman"/>
      <w:i/>
      <w:iCs/>
      <w:color w:val="2E74B5" w:themeColor="accent1" w:themeShade="BF"/>
      <w:sz w:val="28"/>
    </w:rPr>
  </w:style>
  <w:style w:type="character" w:styleId="ab">
    <w:name w:val="Intense Reference"/>
    <w:basedOn w:val="a0"/>
    <w:uiPriority w:val="32"/>
    <w:qFormat/>
    <w:rsid w:val="00AD162D"/>
    <w:rPr>
      <w:b/>
      <w:bCs/>
      <w:smallCaps/>
      <w:color w:val="2E74B5" w:themeColor="accent1" w:themeShade="BF"/>
      <w:spacing w:val="5"/>
    </w:rPr>
  </w:style>
  <w:style w:type="character" w:styleId="ac">
    <w:name w:val="Hyperlink"/>
    <w:basedOn w:val="a0"/>
    <w:unhideWhenUsed/>
    <w:rsid w:val="00AD162D"/>
    <w:rPr>
      <w:color w:val="0563C1" w:themeColor="hyperlink"/>
      <w:u w:val="single"/>
    </w:rPr>
  </w:style>
  <w:style w:type="character" w:styleId="ad">
    <w:name w:val="Unresolved Mention"/>
    <w:basedOn w:val="a0"/>
    <w:uiPriority w:val="99"/>
    <w:semiHidden/>
    <w:unhideWhenUsed/>
    <w:rsid w:val="00AD162D"/>
    <w:rPr>
      <w:color w:val="605E5C"/>
      <w:shd w:val="clear" w:color="auto" w:fill="E1DFDD"/>
    </w:rPr>
  </w:style>
  <w:style w:type="paragraph" w:styleId="ae">
    <w:name w:val="header"/>
    <w:basedOn w:val="a"/>
    <w:link w:val="af"/>
    <w:uiPriority w:val="99"/>
    <w:unhideWhenUsed/>
    <w:rsid w:val="003D164D"/>
    <w:pPr>
      <w:tabs>
        <w:tab w:val="center" w:pos="4677"/>
        <w:tab w:val="right" w:pos="9355"/>
      </w:tabs>
    </w:pPr>
  </w:style>
  <w:style w:type="character" w:customStyle="1" w:styleId="af">
    <w:name w:val="Верхний колонтитул Знак"/>
    <w:basedOn w:val="a0"/>
    <w:link w:val="ae"/>
    <w:uiPriority w:val="99"/>
    <w:rsid w:val="003D164D"/>
    <w:rPr>
      <w:rFonts w:ascii="Times New Roman" w:hAnsi="Times New Roman"/>
      <w:sz w:val="28"/>
    </w:rPr>
  </w:style>
  <w:style w:type="paragraph" w:styleId="af0">
    <w:name w:val="footer"/>
    <w:basedOn w:val="a"/>
    <w:link w:val="af1"/>
    <w:uiPriority w:val="99"/>
    <w:unhideWhenUsed/>
    <w:rsid w:val="003D164D"/>
    <w:pPr>
      <w:tabs>
        <w:tab w:val="center" w:pos="4677"/>
        <w:tab w:val="right" w:pos="9355"/>
      </w:tabs>
    </w:pPr>
  </w:style>
  <w:style w:type="character" w:customStyle="1" w:styleId="af1">
    <w:name w:val="Нижний колонтитул Знак"/>
    <w:basedOn w:val="a0"/>
    <w:link w:val="af0"/>
    <w:uiPriority w:val="99"/>
    <w:rsid w:val="003D164D"/>
    <w:rPr>
      <w:rFonts w:ascii="Times New Roman" w:hAnsi="Times New Roman"/>
      <w:sz w:val="28"/>
    </w:rPr>
  </w:style>
  <w:style w:type="paragraph" w:styleId="af2">
    <w:name w:val="No Spacing"/>
    <w:qFormat/>
    <w:rsid w:val="009462FA"/>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2026">
      <w:bodyDiv w:val="1"/>
      <w:marLeft w:val="0"/>
      <w:marRight w:val="0"/>
      <w:marTop w:val="0"/>
      <w:marBottom w:val="0"/>
      <w:divBdr>
        <w:top w:val="none" w:sz="0" w:space="0" w:color="auto"/>
        <w:left w:val="none" w:sz="0" w:space="0" w:color="auto"/>
        <w:bottom w:val="none" w:sz="0" w:space="0" w:color="auto"/>
        <w:right w:val="none" w:sz="0" w:space="0" w:color="auto"/>
      </w:divBdr>
    </w:div>
    <w:div w:id="3277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from=footer_me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me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med.ru/" TargetMode="External"/><Relationship Id="rId4" Type="http://schemas.openxmlformats.org/officeDocument/2006/relationships/webSettings" Target="webSettings.xml"/><Relationship Id="rId9" Type="http://schemas.openxmlformats.org/officeDocument/2006/relationships/hyperlink" Target="https://gm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6996</Words>
  <Characters>39880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Аршинова</dc:creator>
  <cp:keywords/>
  <dc:description/>
  <cp:lastModifiedBy>Ольга Свиридова</cp:lastModifiedBy>
  <cp:revision>2</cp:revision>
  <cp:lastPrinted>2025-07-15T14:17:00Z</cp:lastPrinted>
  <dcterms:created xsi:type="dcterms:W3CDTF">2025-07-22T07:58:00Z</dcterms:created>
  <dcterms:modified xsi:type="dcterms:W3CDTF">2025-07-22T07:58:00Z</dcterms:modified>
</cp:coreProperties>
</file>